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790" w:rsidRPr="00D03886" w:rsidRDefault="00735790" w:rsidP="00735790">
      <w:pPr>
        <w:jc w:val="right"/>
        <w:rPr>
          <w:rFonts w:eastAsia="Times New Roman" w:cs="Sylfaen"/>
          <w:b/>
          <w:bCs/>
          <w:noProof w:val="0"/>
          <w:sz w:val="22"/>
          <w:szCs w:val="22"/>
          <w:u w:val="single"/>
          <w:lang w:val="ka-GE"/>
        </w:rPr>
      </w:pPr>
      <w:bookmarkStart w:id="0" w:name="_GoBack"/>
      <w:bookmarkEnd w:id="0"/>
      <w:r w:rsidRPr="00D03886">
        <w:rPr>
          <w:rFonts w:eastAsia="Times New Roman" w:cs="Sylfaen"/>
          <w:b/>
          <w:bCs/>
          <w:noProof w:val="0"/>
          <w:sz w:val="22"/>
          <w:szCs w:val="22"/>
          <w:u w:val="single"/>
          <w:lang w:val="ka-GE"/>
        </w:rPr>
        <w:t>პროექტი</w:t>
      </w:r>
    </w:p>
    <w:p w:rsidR="00735790" w:rsidRPr="00D03886" w:rsidRDefault="00735790" w:rsidP="00735790">
      <w:pPr>
        <w:jc w:val="center"/>
        <w:rPr>
          <w:rFonts w:eastAsia="Times New Roman" w:cs="Sylfaen"/>
          <w:b/>
          <w:bCs/>
          <w:noProof w:val="0"/>
          <w:sz w:val="22"/>
          <w:szCs w:val="22"/>
          <w:lang w:val="ka-GE"/>
        </w:rPr>
      </w:pPr>
    </w:p>
    <w:p w:rsidR="00735790" w:rsidRPr="00D03886" w:rsidRDefault="00735790" w:rsidP="00735790">
      <w:pPr>
        <w:jc w:val="center"/>
        <w:rPr>
          <w:rFonts w:eastAsia="Times New Roman" w:cs="Sylfaen"/>
          <w:b/>
          <w:bCs/>
          <w:noProof w:val="0"/>
          <w:sz w:val="22"/>
          <w:szCs w:val="22"/>
          <w:lang w:val="ka-GE"/>
        </w:rPr>
      </w:pPr>
    </w:p>
    <w:p w:rsidR="00735790" w:rsidRPr="00D03886" w:rsidRDefault="00735790" w:rsidP="00735790">
      <w:pPr>
        <w:jc w:val="center"/>
        <w:rPr>
          <w:rFonts w:eastAsia="Times New Roman" w:cs="Sylfaen"/>
          <w:b/>
          <w:bCs/>
          <w:noProof w:val="0"/>
          <w:sz w:val="22"/>
          <w:szCs w:val="22"/>
        </w:rPr>
      </w:pPr>
      <w:r w:rsidRPr="00D03886">
        <w:rPr>
          <w:rFonts w:eastAsia="Times New Roman" w:cs="Sylfaen"/>
          <w:b/>
          <w:bCs/>
          <w:noProof w:val="0"/>
          <w:sz w:val="22"/>
          <w:szCs w:val="22"/>
        </w:rPr>
        <w:t>საქართველოს მთავრობის</w:t>
      </w:r>
    </w:p>
    <w:p w:rsidR="00735790" w:rsidRPr="00D03886" w:rsidRDefault="00735790" w:rsidP="00735790">
      <w:pPr>
        <w:jc w:val="center"/>
        <w:rPr>
          <w:rFonts w:eastAsia="Times New Roman" w:cs="Sylfaen"/>
          <w:b/>
          <w:bCs/>
          <w:noProof w:val="0"/>
          <w:sz w:val="22"/>
          <w:szCs w:val="22"/>
          <w:lang w:val="ka-GE"/>
        </w:rPr>
      </w:pPr>
      <w:r w:rsidRPr="00D03886">
        <w:rPr>
          <w:rFonts w:eastAsia="Times New Roman" w:cs="Sylfaen"/>
          <w:b/>
          <w:bCs/>
          <w:noProof w:val="0"/>
          <w:sz w:val="22"/>
          <w:szCs w:val="22"/>
        </w:rPr>
        <w:t xml:space="preserve">დადგენილება </w:t>
      </w:r>
      <w:r w:rsidRPr="00D03886">
        <w:rPr>
          <w:rFonts w:eastAsia="Times New Roman" w:cs="Sylfaen"/>
          <w:b/>
          <w:bCs/>
          <w:noProof w:val="0"/>
          <w:sz w:val="22"/>
          <w:szCs w:val="22"/>
          <w:lang w:val="ka-GE"/>
        </w:rPr>
        <w:t>N</w:t>
      </w:r>
    </w:p>
    <w:p w:rsidR="00735790" w:rsidRPr="00D03886" w:rsidRDefault="00735790" w:rsidP="00735790">
      <w:pPr>
        <w:jc w:val="center"/>
        <w:rPr>
          <w:rFonts w:eastAsia="Times New Roman" w:cs="Sylfaen"/>
          <w:b/>
          <w:bCs/>
          <w:noProof w:val="0"/>
          <w:sz w:val="22"/>
          <w:szCs w:val="22"/>
        </w:rPr>
      </w:pPr>
    </w:p>
    <w:p w:rsidR="00735790" w:rsidRPr="00D03886" w:rsidRDefault="00735790" w:rsidP="00735790">
      <w:pPr>
        <w:jc w:val="center"/>
        <w:rPr>
          <w:rFonts w:eastAsia="Times New Roman" w:cs="Sylfaen"/>
          <w:b/>
          <w:bCs/>
          <w:noProof w:val="0"/>
          <w:sz w:val="22"/>
          <w:szCs w:val="22"/>
        </w:rPr>
      </w:pPr>
      <w:r w:rsidRPr="00D03886">
        <w:rPr>
          <w:rFonts w:eastAsia="Times New Roman" w:cs="Sylfaen"/>
          <w:b/>
          <w:bCs/>
          <w:noProof w:val="0"/>
          <w:sz w:val="22"/>
          <w:szCs w:val="22"/>
        </w:rPr>
        <w:t>2020</w:t>
      </w:r>
      <w:r w:rsidRPr="00D03886">
        <w:rPr>
          <w:rFonts w:eastAsia="Times New Roman" w:cs="Sylfaen"/>
          <w:b/>
          <w:bCs/>
          <w:noProof w:val="0"/>
          <w:sz w:val="22"/>
          <w:szCs w:val="22"/>
          <w:lang w:val="ka-GE"/>
        </w:rPr>
        <w:t xml:space="preserve">  </w:t>
      </w:r>
      <w:r w:rsidRPr="00D03886">
        <w:rPr>
          <w:rFonts w:eastAsia="Times New Roman" w:cs="Sylfaen"/>
          <w:b/>
          <w:bCs/>
          <w:noProof w:val="0"/>
          <w:sz w:val="22"/>
          <w:szCs w:val="22"/>
        </w:rPr>
        <w:t xml:space="preserve">წლის                            </w:t>
      </w:r>
      <w:r w:rsidRPr="00D03886">
        <w:rPr>
          <w:rFonts w:eastAsia="Times New Roman" w:cs="Sylfaen"/>
          <w:b/>
          <w:bCs/>
          <w:noProof w:val="0"/>
          <w:sz w:val="22"/>
          <w:szCs w:val="22"/>
          <w:lang w:val="ka-GE"/>
        </w:rPr>
        <w:t xml:space="preserve">                                        </w:t>
      </w:r>
      <w:r w:rsidRPr="00D03886">
        <w:rPr>
          <w:rFonts w:eastAsia="Times New Roman" w:cs="Sylfaen"/>
          <w:b/>
          <w:bCs/>
          <w:noProof w:val="0"/>
          <w:sz w:val="22"/>
          <w:szCs w:val="22"/>
        </w:rPr>
        <w:t xml:space="preserve">              ქ. თბილისი</w:t>
      </w:r>
    </w:p>
    <w:p w:rsidR="00735790" w:rsidRPr="00D03886" w:rsidRDefault="00735790" w:rsidP="00735790">
      <w:pPr>
        <w:jc w:val="center"/>
        <w:rPr>
          <w:rFonts w:eastAsia="Times New Roman" w:cs="Sylfaen"/>
          <w:noProof w:val="0"/>
          <w:sz w:val="22"/>
          <w:szCs w:val="22"/>
        </w:rPr>
      </w:pPr>
    </w:p>
    <w:p w:rsidR="00735790" w:rsidRPr="00D03886" w:rsidRDefault="00735790" w:rsidP="00735790">
      <w:pPr>
        <w:jc w:val="center"/>
        <w:rPr>
          <w:rFonts w:eastAsia="Times New Roman" w:cs="Sylfaen"/>
          <w:noProof w:val="0"/>
          <w:sz w:val="22"/>
          <w:szCs w:val="22"/>
        </w:rPr>
      </w:pPr>
    </w:p>
    <w:p w:rsidR="00735790" w:rsidRPr="00D03886" w:rsidRDefault="00735790" w:rsidP="00735790">
      <w:pPr>
        <w:jc w:val="center"/>
        <w:rPr>
          <w:rFonts w:eastAsia="Times New Roman" w:cs="Sylfaen"/>
          <w:b/>
          <w:bCs/>
          <w:noProof w:val="0"/>
          <w:sz w:val="22"/>
          <w:szCs w:val="22"/>
        </w:rPr>
      </w:pPr>
      <w:r w:rsidRPr="00D03886">
        <w:rPr>
          <w:rFonts w:eastAsia="Times New Roman" w:cs="Times New Roman"/>
          <w:b/>
          <w:bCs/>
          <w:noProof w:val="0"/>
          <w:sz w:val="22"/>
          <w:szCs w:val="22"/>
        </w:rPr>
        <w:t>„</w:t>
      </w:r>
      <w:r w:rsidRPr="00D03886">
        <w:rPr>
          <w:rFonts w:eastAsia="Times New Roman" w:cs="Sylfaen"/>
          <w:b/>
          <w:bCs/>
          <w:noProof w:val="0"/>
          <w:sz w:val="22"/>
          <w:szCs w:val="22"/>
        </w:rPr>
        <w:t>ახალი</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კორონავირუსით</w:t>
      </w:r>
      <w:r w:rsidRPr="00D03886">
        <w:rPr>
          <w:rFonts w:eastAsia="Times New Roman" w:cs="Times New Roman"/>
          <w:b/>
          <w:bCs/>
          <w:noProof w:val="0"/>
          <w:sz w:val="22"/>
          <w:szCs w:val="22"/>
        </w:rPr>
        <w:t xml:space="preserve"> (SARS-COV-2) </w:t>
      </w:r>
      <w:r w:rsidRPr="00D03886">
        <w:rPr>
          <w:rFonts w:eastAsia="Times New Roman" w:cs="Sylfaen"/>
          <w:b/>
          <w:bCs/>
          <w:noProof w:val="0"/>
          <w:sz w:val="22"/>
          <w:szCs w:val="22"/>
        </w:rPr>
        <w:t>გამოწვეული</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ინფექციის</w:t>
      </w:r>
      <w:r w:rsidRPr="00D03886">
        <w:rPr>
          <w:rFonts w:eastAsia="Times New Roman" w:cs="Times New Roman"/>
          <w:b/>
          <w:bCs/>
          <w:noProof w:val="0"/>
          <w:sz w:val="22"/>
          <w:szCs w:val="22"/>
        </w:rPr>
        <w:t xml:space="preserve"> (COVID-19) </w:t>
      </w:r>
      <w:r w:rsidRPr="00D03886">
        <w:rPr>
          <w:rFonts w:eastAsia="Times New Roman" w:cs="Sylfaen"/>
          <w:b/>
          <w:bCs/>
          <w:noProof w:val="0"/>
          <w:sz w:val="22"/>
          <w:szCs w:val="22"/>
        </w:rPr>
        <w:t>შედეგად</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მიყენებული</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ზიანის</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შემსუბუქების</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მიზნობრივი</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სახელმწიფო</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პროგრამის</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დამტკიცების</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შესახებ</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საქართველოს</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მთავრობის</w:t>
      </w:r>
      <w:r w:rsidRPr="00D03886">
        <w:rPr>
          <w:rFonts w:eastAsia="Times New Roman" w:cs="Times New Roman"/>
          <w:b/>
          <w:bCs/>
          <w:noProof w:val="0"/>
          <w:sz w:val="22"/>
          <w:szCs w:val="22"/>
        </w:rPr>
        <w:t xml:space="preserve"> 2020 </w:t>
      </w:r>
      <w:r w:rsidRPr="00D03886">
        <w:rPr>
          <w:rFonts w:eastAsia="Times New Roman" w:cs="Sylfaen"/>
          <w:b/>
          <w:bCs/>
          <w:noProof w:val="0"/>
          <w:sz w:val="22"/>
          <w:szCs w:val="22"/>
        </w:rPr>
        <w:t>წლის</w:t>
      </w:r>
      <w:r w:rsidRPr="00D03886">
        <w:rPr>
          <w:rFonts w:eastAsia="Times New Roman" w:cs="Times New Roman"/>
          <w:b/>
          <w:bCs/>
          <w:noProof w:val="0"/>
          <w:sz w:val="22"/>
          <w:szCs w:val="22"/>
        </w:rPr>
        <w:t xml:space="preserve"> 4 </w:t>
      </w:r>
      <w:r w:rsidRPr="00D03886">
        <w:rPr>
          <w:rFonts w:eastAsia="Times New Roman" w:cs="Sylfaen"/>
          <w:b/>
          <w:bCs/>
          <w:noProof w:val="0"/>
          <w:sz w:val="22"/>
          <w:szCs w:val="22"/>
        </w:rPr>
        <w:t>მაისის</w:t>
      </w:r>
      <w:r w:rsidRPr="00D03886">
        <w:rPr>
          <w:rFonts w:eastAsia="Times New Roman" w:cs="Times New Roman"/>
          <w:b/>
          <w:bCs/>
          <w:noProof w:val="0"/>
          <w:sz w:val="22"/>
          <w:szCs w:val="22"/>
        </w:rPr>
        <w:t xml:space="preserve"> </w:t>
      </w:r>
      <w:r w:rsidRPr="00D03886">
        <w:rPr>
          <w:rFonts w:eastAsia="Times New Roman" w:cs="Times New Roman"/>
          <w:b/>
          <w:bCs/>
          <w:noProof w:val="0"/>
          <w:sz w:val="22"/>
          <w:szCs w:val="22"/>
          <w:lang w:val="ka-GE"/>
        </w:rPr>
        <w:t>N</w:t>
      </w:r>
      <w:r w:rsidRPr="00D03886">
        <w:rPr>
          <w:rFonts w:eastAsia="Times New Roman" w:cs="Times New Roman"/>
          <w:b/>
          <w:bCs/>
          <w:noProof w:val="0"/>
          <w:sz w:val="22"/>
          <w:szCs w:val="22"/>
        </w:rPr>
        <w:t xml:space="preserve">286 </w:t>
      </w:r>
      <w:r w:rsidRPr="00D03886">
        <w:rPr>
          <w:rFonts w:eastAsia="Times New Roman" w:cs="Sylfaen"/>
          <w:b/>
          <w:bCs/>
          <w:noProof w:val="0"/>
          <w:sz w:val="22"/>
          <w:szCs w:val="22"/>
        </w:rPr>
        <w:t>დადგენილებაში</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ცვლილების</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შეტანის</w:t>
      </w:r>
      <w:r w:rsidRPr="00D03886">
        <w:rPr>
          <w:rFonts w:eastAsia="Times New Roman" w:cs="Times New Roman"/>
          <w:b/>
          <w:bCs/>
          <w:noProof w:val="0"/>
          <w:sz w:val="22"/>
          <w:szCs w:val="22"/>
        </w:rPr>
        <w:t xml:space="preserve"> </w:t>
      </w:r>
      <w:r w:rsidRPr="00D03886">
        <w:rPr>
          <w:rFonts w:eastAsia="Times New Roman" w:cs="Sylfaen"/>
          <w:b/>
          <w:bCs/>
          <w:noProof w:val="0"/>
          <w:sz w:val="22"/>
          <w:szCs w:val="22"/>
        </w:rPr>
        <w:t>თაობაზე</w:t>
      </w:r>
    </w:p>
    <w:p w:rsidR="00735790" w:rsidRPr="00D03886" w:rsidRDefault="00735790" w:rsidP="00735790">
      <w:pPr>
        <w:rPr>
          <w:rFonts w:eastAsia="Times New Roman" w:cs="Sylfaen"/>
          <w:b/>
          <w:bCs/>
          <w:noProof w:val="0"/>
          <w:sz w:val="22"/>
          <w:szCs w:val="22"/>
        </w:rPr>
      </w:pPr>
    </w:p>
    <w:p w:rsidR="00735790" w:rsidRPr="00D03886" w:rsidRDefault="00735790" w:rsidP="00735790">
      <w:pPr>
        <w:rPr>
          <w:rFonts w:eastAsia="Times New Roman" w:cs="Sylfaen"/>
          <w:noProof w:val="0"/>
          <w:sz w:val="22"/>
          <w:szCs w:val="22"/>
        </w:rPr>
      </w:pPr>
    </w:p>
    <w:p w:rsidR="005B1801" w:rsidRPr="00D03886" w:rsidRDefault="00735790" w:rsidP="00735790">
      <w:pPr>
        <w:pStyle w:val="NormalWeb"/>
        <w:spacing w:before="0" w:beforeAutospacing="0" w:after="0" w:afterAutospacing="0"/>
        <w:jc w:val="both"/>
        <w:rPr>
          <w:rFonts w:ascii="Sylfaen" w:hAnsi="Sylfaen" w:cs="Sylfaen"/>
          <w:sz w:val="22"/>
          <w:szCs w:val="22"/>
          <w:lang w:val="ka-GE"/>
        </w:rPr>
      </w:pPr>
      <w:r w:rsidRPr="00D03886">
        <w:rPr>
          <w:rFonts w:ascii="Sylfaen" w:hAnsi="Sylfaen" w:cs="Sylfaen"/>
          <w:b/>
          <w:sz w:val="22"/>
          <w:szCs w:val="22"/>
          <w:lang w:val="ka-GE"/>
        </w:rPr>
        <w:t>მუხლი 1.</w:t>
      </w:r>
      <w:r w:rsidRPr="00D03886">
        <w:rPr>
          <w:rFonts w:ascii="Sylfaen" w:hAnsi="Sylfaen" w:cs="Sylfaen"/>
          <w:sz w:val="22"/>
          <w:szCs w:val="22"/>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№286 დადგენილებაში (www.matsne.gov.ge; 04/05/2020, 280120000.10.003.021998) შეტანილ იქნეს ცვლილება და დადგენილებით დამტკიცებული №1 დანართის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w:t>
      </w:r>
      <w:r w:rsidR="006E7D89" w:rsidRPr="00D03886">
        <w:rPr>
          <w:rFonts w:ascii="Sylfaen" w:hAnsi="Sylfaen" w:cs="Sylfaen"/>
          <w:sz w:val="22"/>
          <w:szCs w:val="22"/>
          <w:lang w:val="ka-GE"/>
        </w:rPr>
        <w:t>ოგრამა“)</w:t>
      </w:r>
      <w:r w:rsidR="005B1801" w:rsidRPr="00D03886">
        <w:rPr>
          <w:rFonts w:ascii="Sylfaen" w:hAnsi="Sylfaen" w:cs="Sylfaen"/>
          <w:sz w:val="22"/>
          <w:szCs w:val="22"/>
          <w:lang w:val="ka-GE"/>
        </w:rPr>
        <w:t>:</w:t>
      </w:r>
    </w:p>
    <w:p w:rsidR="005B1801" w:rsidRPr="00D03886" w:rsidRDefault="005B1801" w:rsidP="00735790">
      <w:pPr>
        <w:pStyle w:val="NormalWeb"/>
        <w:spacing w:before="0" w:beforeAutospacing="0" w:after="0" w:afterAutospacing="0"/>
        <w:jc w:val="both"/>
        <w:rPr>
          <w:rFonts w:ascii="Sylfaen" w:hAnsi="Sylfaen" w:cs="Sylfaen"/>
          <w:sz w:val="22"/>
          <w:szCs w:val="22"/>
          <w:lang w:val="ka-GE"/>
        </w:rPr>
      </w:pPr>
    </w:p>
    <w:p w:rsidR="00735790" w:rsidRPr="00D03886" w:rsidRDefault="005B1801" w:rsidP="00735790">
      <w:pPr>
        <w:pStyle w:val="NormalWeb"/>
        <w:spacing w:before="0" w:beforeAutospacing="0" w:after="0" w:afterAutospacing="0"/>
        <w:jc w:val="both"/>
        <w:rPr>
          <w:rFonts w:ascii="Sylfaen" w:hAnsi="Sylfaen" w:cs="Sylfaen"/>
          <w:sz w:val="22"/>
          <w:szCs w:val="22"/>
          <w:lang w:val="ka-GE"/>
        </w:rPr>
      </w:pPr>
      <w:r w:rsidRPr="00D03886">
        <w:rPr>
          <w:rFonts w:ascii="Sylfaen" w:hAnsi="Sylfaen" w:cs="Sylfaen"/>
          <w:b/>
          <w:sz w:val="22"/>
          <w:szCs w:val="22"/>
          <w:lang w:val="ka-GE"/>
        </w:rPr>
        <w:t>1.</w:t>
      </w:r>
      <w:r w:rsidR="002B3E7B" w:rsidRPr="00D03886">
        <w:rPr>
          <w:rFonts w:ascii="Sylfaen" w:hAnsi="Sylfaen" w:cs="Sylfaen"/>
          <w:sz w:val="22"/>
          <w:szCs w:val="22"/>
          <w:lang w:val="ka-GE"/>
        </w:rPr>
        <w:t xml:space="preserve"> </w:t>
      </w:r>
      <w:r w:rsidR="00D31CE3">
        <w:rPr>
          <w:rFonts w:ascii="Sylfaen" w:hAnsi="Sylfaen" w:cs="Sylfaen"/>
          <w:b/>
          <w:sz w:val="22"/>
          <w:szCs w:val="22"/>
          <w:lang w:val="ka-GE"/>
        </w:rPr>
        <w:t>პირველ მუხლ</w:t>
      </w:r>
      <w:r w:rsidR="002B3E7B" w:rsidRPr="00D03886">
        <w:rPr>
          <w:rFonts w:ascii="Sylfaen" w:hAnsi="Sylfaen" w:cs="Sylfaen"/>
          <w:b/>
          <w:sz w:val="22"/>
          <w:szCs w:val="22"/>
          <w:lang w:val="ka-GE"/>
        </w:rPr>
        <w:t>ს</w:t>
      </w:r>
      <w:r w:rsidR="001B696A" w:rsidRPr="00D03886">
        <w:rPr>
          <w:rFonts w:ascii="Sylfaen" w:hAnsi="Sylfaen" w:cs="Sylfaen"/>
          <w:b/>
          <w:sz w:val="22"/>
          <w:szCs w:val="22"/>
        </w:rPr>
        <w:t xml:space="preserve"> </w:t>
      </w:r>
      <w:r w:rsidR="001B696A" w:rsidRPr="00D03886">
        <w:rPr>
          <w:rFonts w:ascii="Sylfaen" w:hAnsi="Sylfaen" w:cs="Sylfaen"/>
          <w:b/>
          <w:sz w:val="22"/>
          <w:szCs w:val="22"/>
          <w:lang w:val="ka-GE"/>
        </w:rPr>
        <w:t>4</w:t>
      </w:r>
      <w:r w:rsidR="009D43C2" w:rsidRPr="009D43C2">
        <w:rPr>
          <w:rFonts w:ascii="Sylfaen" w:hAnsi="Sylfaen" w:cs="Sylfaen"/>
          <w:b/>
          <w:sz w:val="22"/>
          <w:szCs w:val="22"/>
          <w:vertAlign w:val="superscript"/>
          <w:lang w:val="ka-GE"/>
        </w:rPr>
        <w:t>1</w:t>
      </w:r>
      <w:r w:rsidR="001B696A" w:rsidRPr="00D03886">
        <w:rPr>
          <w:rFonts w:ascii="Sylfaen" w:hAnsi="Sylfaen" w:cs="Sylfaen"/>
          <w:b/>
          <w:sz w:val="22"/>
          <w:szCs w:val="22"/>
          <w:lang w:val="ka-GE"/>
        </w:rPr>
        <w:t xml:space="preserve"> პუნქტი</w:t>
      </w:r>
      <w:r w:rsidR="00D31CE3">
        <w:rPr>
          <w:rFonts w:ascii="Sylfaen" w:hAnsi="Sylfaen" w:cs="Sylfaen"/>
          <w:b/>
          <w:sz w:val="22"/>
          <w:szCs w:val="22"/>
          <w:lang w:val="ka-GE"/>
        </w:rPr>
        <w:t xml:space="preserve">ს </w:t>
      </w:r>
      <w:r w:rsidR="00A25919">
        <w:rPr>
          <w:rFonts w:ascii="Sylfaen" w:hAnsi="Sylfaen" w:cs="Sylfaen"/>
          <w:b/>
          <w:sz w:val="22"/>
          <w:szCs w:val="22"/>
          <w:lang w:val="ka-GE"/>
        </w:rPr>
        <w:t>შემდგომ</w:t>
      </w:r>
      <w:r w:rsidR="00D31CE3">
        <w:rPr>
          <w:rFonts w:ascii="Sylfaen" w:hAnsi="Sylfaen" w:cs="Sylfaen"/>
          <w:b/>
          <w:sz w:val="22"/>
          <w:szCs w:val="22"/>
          <w:lang w:val="ka-GE"/>
        </w:rPr>
        <w:t xml:space="preserve"> დაემატოს შემდეგი შინაარსის 4</w:t>
      </w:r>
      <w:r w:rsidR="009D43C2">
        <w:rPr>
          <w:rFonts w:ascii="Sylfaen" w:hAnsi="Sylfaen" w:cs="Sylfaen"/>
          <w:b/>
          <w:sz w:val="22"/>
          <w:szCs w:val="22"/>
          <w:vertAlign w:val="superscript"/>
          <w:lang w:val="ka-GE"/>
        </w:rPr>
        <w:t>2</w:t>
      </w:r>
      <w:r w:rsidR="00D31CE3">
        <w:rPr>
          <w:rFonts w:ascii="Sylfaen" w:hAnsi="Sylfaen" w:cs="Sylfaen"/>
          <w:b/>
          <w:sz w:val="22"/>
          <w:szCs w:val="22"/>
          <w:lang w:val="ka-GE"/>
        </w:rPr>
        <w:t xml:space="preserve"> პუნქტი:</w:t>
      </w:r>
      <w:r w:rsidR="001B696A" w:rsidRPr="00D03886">
        <w:rPr>
          <w:rFonts w:ascii="Sylfaen" w:hAnsi="Sylfaen" w:cs="Sylfaen"/>
          <w:b/>
          <w:sz w:val="22"/>
          <w:szCs w:val="22"/>
          <w:lang w:val="ka-GE"/>
        </w:rPr>
        <w:t xml:space="preserve"> </w:t>
      </w:r>
    </w:p>
    <w:p w:rsidR="005B1801" w:rsidRPr="00703292" w:rsidRDefault="001B696A" w:rsidP="00703292">
      <w:pPr>
        <w:pStyle w:val="NormalWeb"/>
        <w:jc w:val="both"/>
        <w:rPr>
          <w:rFonts w:asciiTheme="minorHAnsi" w:hAnsiTheme="minorHAnsi"/>
          <w:sz w:val="22"/>
          <w:szCs w:val="22"/>
          <w:lang w:val="ka-GE"/>
        </w:rPr>
      </w:pPr>
      <w:r w:rsidRPr="00D03886">
        <w:rPr>
          <w:rFonts w:ascii="Sylfaen" w:hAnsi="Sylfaen"/>
          <w:sz w:val="22"/>
          <w:szCs w:val="22"/>
          <w:lang w:val="ka-GE"/>
        </w:rPr>
        <w:t xml:space="preserve"> </w:t>
      </w:r>
      <w:r w:rsidR="00731378" w:rsidRPr="00D03886">
        <w:rPr>
          <w:rFonts w:ascii="Sylfaen" w:hAnsi="Sylfaen"/>
          <w:sz w:val="22"/>
          <w:szCs w:val="22"/>
          <w:lang w:val="ka-GE"/>
        </w:rPr>
        <w:t>„</w:t>
      </w:r>
      <w:r w:rsidR="00731378" w:rsidRPr="00D03886">
        <w:rPr>
          <w:sz w:val="22"/>
          <w:szCs w:val="22"/>
        </w:rPr>
        <w:t>4</w:t>
      </w:r>
      <w:r w:rsidR="009D43C2">
        <w:rPr>
          <w:sz w:val="22"/>
          <w:szCs w:val="22"/>
          <w:vertAlign w:val="superscript"/>
        </w:rPr>
        <w:t>2</w:t>
      </w:r>
      <w:r w:rsidR="00731378" w:rsidRPr="00D03886">
        <w:rPr>
          <w:sz w:val="22"/>
          <w:szCs w:val="22"/>
        </w:rPr>
        <w:t xml:space="preserve">. </w:t>
      </w:r>
      <w:r w:rsidR="00731378" w:rsidRPr="00D03886">
        <w:rPr>
          <w:rFonts w:ascii="Sylfaen" w:hAnsi="Sylfaen" w:cs="Sylfaen"/>
          <w:sz w:val="22"/>
          <w:szCs w:val="22"/>
        </w:rPr>
        <w:t>ამ</w:t>
      </w:r>
      <w:r w:rsidR="00731378" w:rsidRPr="00D03886">
        <w:rPr>
          <w:sz w:val="22"/>
          <w:szCs w:val="22"/>
        </w:rPr>
        <w:t xml:space="preserve"> </w:t>
      </w:r>
      <w:r w:rsidR="00731378" w:rsidRPr="00D03886">
        <w:rPr>
          <w:rFonts w:ascii="Sylfaen" w:hAnsi="Sylfaen" w:cs="Sylfaen"/>
          <w:sz w:val="22"/>
          <w:szCs w:val="22"/>
        </w:rPr>
        <w:t>პროგრამის</w:t>
      </w:r>
      <w:r w:rsidR="00731378" w:rsidRPr="00D03886">
        <w:rPr>
          <w:sz w:val="22"/>
          <w:szCs w:val="22"/>
        </w:rPr>
        <w:t xml:space="preserve"> </w:t>
      </w:r>
      <w:r w:rsidR="00731378" w:rsidRPr="00D03886">
        <w:rPr>
          <w:rFonts w:ascii="Sylfaen" w:hAnsi="Sylfaen" w:cs="Sylfaen"/>
          <w:sz w:val="22"/>
          <w:szCs w:val="22"/>
        </w:rPr>
        <w:t>მიზნებისთვის</w:t>
      </w:r>
      <w:r w:rsidR="00731378" w:rsidRPr="00D03886">
        <w:rPr>
          <w:sz w:val="22"/>
          <w:szCs w:val="22"/>
        </w:rPr>
        <w:t xml:space="preserve">, </w:t>
      </w:r>
      <w:r w:rsidR="00731378" w:rsidRPr="00D03886">
        <w:rPr>
          <w:rFonts w:ascii="Sylfaen" w:hAnsi="Sylfaen" w:cs="Sylfaen"/>
          <w:sz w:val="22"/>
          <w:szCs w:val="22"/>
        </w:rPr>
        <w:t>ამ</w:t>
      </w:r>
      <w:r w:rsidR="00731378" w:rsidRPr="00D03886">
        <w:rPr>
          <w:sz w:val="22"/>
          <w:szCs w:val="22"/>
        </w:rPr>
        <w:t xml:space="preserve"> </w:t>
      </w:r>
      <w:r w:rsidR="00731378" w:rsidRPr="00D03886">
        <w:rPr>
          <w:rFonts w:ascii="Sylfaen" w:hAnsi="Sylfaen" w:cs="Sylfaen"/>
          <w:sz w:val="22"/>
          <w:szCs w:val="22"/>
        </w:rPr>
        <w:t>მუხლის</w:t>
      </w:r>
      <w:r w:rsidR="00731378" w:rsidRPr="00D03886">
        <w:rPr>
          <w:sz w:val="22"/>
          <w:szCs w:val="22"/>
        </w:rPr>
        <w:t xml:space="preserve"> </w:t>
      </w:r>
      <w:r w:rsidR="00731378" w:rsidRPr="00D03886">
        <w:rPr>
          <w:rFonts w:ascii="Sylfaen" w:hAnsi="Sylfaen" w:cs="Sylfaen"/>
          <w:sz w:val="22"/>
          <w:szCs w:val="22"/>
        </w:rPr>
        <w:t>მე</w:t>
      </w:r>
      <w:r w:rsidR="00731378" w:rsidRPr="00D03886">
        <w:rPr>
          <w:sz w:val="22"/>
          <w:szCs w:val="22"/>
        </w:rPr>
        <w:t xml:space="preserve">-3 </w:t>
      </w:r>
      <w:r w:rsidR="00731378" w:rsidRPr="00D03886">
        <w:rPr>
          <w:rFonts w:ascii="Sylfaen" w:hAnsi="Sylfaen" w:cs="Sylfaen"/>
          <w:sz w:val="22"/>
          <w:szCs w:val="22"/>
        </w:rPr>
        <w:t>პუნქტის</w:t>
      </w:r>
      <w:r w:rsidR="00731378" w:rsidRPr="00D03886">
        <w:rPr>
          <w:sz w:val="22"/>
          <w:szCs w:val="22"/>
        </w:rPr>
        <w:t xml:space="preserve"> „</w:t>
      </w:r>
      <w:r w:rsidR="00731378" w:rsidRPr="00D03886">
        <w:rPr>
          <w:rFonts w:ascii="Sylfaen" w:hAnsi="Sylfaen" w:cs="Sylfaen"/>
          <w:sz w:val="22"/>
          <w:szCs w:val="22"/>
        </w:rPr>
        <w:t>ბ</w:t>
      </w:r>
      <w:r w:rsidR="00731378" w:rsidRPr="00D03886">
        <w:rPr>
          <w:sz w:val="22"/>
          <w:szCs w:val="22"/>
        </w:rPr>
        <w:t xml:space="preserve">“ </w:t>
      </w:r>
      <w:r w:rsidR="00731378" w:rsidRPr="00D03886">
        <w:rPr>
          <w:rFonts w:ascii="Sylfaen" w:hAnsi="Sylfaen" w:cs="Sylfaen"/>
          <w:sz w:val="22"/>
          <w:szCs w:val="22"/>
        </w:rPr>
        <w:t>ქვეპუნქტით</w:t>
      </w:r>
      <w:r w:rsidR="00731378" w:rsidRPr="00D03886">
        <w:rPr>
          <w:sz w:val="22"/>
          <w:szCs w:val="22"/>
        </w:rPr>
        <w:t xml:space="preserve"> </w:t>
      </w:r>
      <w:r w:rsidR="00731378" w:rsidRPr="00D03886">
        <w:rPr>
          <w:rFonts w:ascii="Sylfaen" w:hAnsi="Sylfaen" w:cs="Sylfaen"/>
          <w:sz w:val="22"/>
          <w:szCs w:val="22"/>
        </w:rPr>
        <w:t>გათვალისწინებულ</w:t>
      </w:r>
      <w:r w:rsidR="00731378" w:rsidRPr="00D03886">
        <w:rPr>
          <w:sz w:val="22"/>
          <w:szCs w:val="22"/>
        </w:rPr>
        <w:t xml:space="preserve"> </w:t>
      </w:r>
      <w:r w:rsidR="00731378" w:rsidRPr="00D03886">
        <w:rPr>
          <w:rFonts w:ascii="Sylfaen" w:hAnsi="Sylfaen" w:cs="Sylfaen"/>
          <w:sz w:val="22"/>
          <w:szCs w:val="22"/>
        </w:rPr>
        <w:t>დაქირავებულად</w:t>
      </w:r>
      <w:r w:rsidR="00731378" w:rsidRPr="00D03886">
        <w:rPr>
          <w:sz w:val="22"/>
          <w:szCs w:val="22"/>
        </w:rPr>
        <w:t xml:space="preserve"> </w:t>
      </w:r>
      <w:r w:rsidR="00731378" w:rsidRPr="00D03886">
        <w:rPr>
          <w:rFonts w:ascii="Sylfaen" w:hAnsi="Sylfaen" w:cs="Sylfaen"/>
          <w:sz w:val="22"/>
          <w:szCs w:val="22"/>
        </w:rPr>
        <w:t>არ</w:t>
      </w:r>
      <w:r w:rsidR="00731378" w:rsidRPr="00D03886">
        <w:rPr>
          <w:sz w:val="22"/>
          <w:szCs w:val="22"/>
        </w:rPr>
        <w:t xml:space="preserve"> </w:t>
      </w:r>
      <w:r w:rsidR="00731378" w:rsidRPr="00D03886">
        <w:rPr>
          <w:rFonts w:ascii="Sylfaen" w:hAnsi="Sylfaen" w:cs="Sylfaen"/>
          <w:sz w:val="22"/>
          <w:szCs w:val="22"/>
        </w:rPr>
        <w:t>მიიჩნევა</w:t>
      </w:r>
      <w:r w:rsidR="00731378" w:rsidRPr="00D03886">
        <w:rPr>
          <w:sz w:val="22"/>
          <w:szCs w:val="22"/>
        </w:rPr>
        <w:t xml:space="preserve"> </w:t>
      </w:r>
      <w:r w:rsidR="00731378" w:rsidRPr="00D03886">
        <w:rPr>
          <w:rFonts w:ascii="Sylfaen" w:hAnsi="Sylfaen" w:cs="Sylfaen"/>
          <w:sz w:val="22"/>
          <w:szCs w:val="22"/>
        </w:rPr>
        <w:t>და</w:t>
      </w:r>
      <w:r w:rsidR="00731378" w:rsidRPr="00D03886">
        <w:rPr>
          <w:sz w:val="22"/>
          <w:szCs w:val="22"/>
        </w:rPr>
        <w:t xml:space="preserve"> </w:t>
      </w:r>
      <w:r w:rsidR="00731378" w:rsidRPr="00D03886">
        <w:rPr>
          <w:rFonts w:ascii="Sylfaen" w:hAnsi="Sylfaen" w:cs="Sylfaen"/>
          <w:sz w:val="22"/>
          <w:szCs w:val="22"/>
        </w:rPr>
        <w:t>ამ</w:t>
      </w:r>
      <w:r w:rsidR="00731378" w:rsidRPr="00D03886">
        <w:rPr>
          <w:sz w:val="22"/>
          <w:szCs w:val="22"/>
        </w:rPr>
        <w:t xml:space="preserve"> </w:t>
      </w:r>
      <w:r w:rsidR="00731378" w:rsidRPr="00D03886">
        <w:rPr>
          <w:rFonts w:ascii="Sylfaen" w:hAnsi="Sylfaen" w:cs="Sylfaen"/>
          <w:sz w:val="22"/>
          <w:szCs w:val="22"/>
        </w:rPr>
        <w:t>პროგრამის</w:t>
      </w:r>
      <w:r w:rsidR="00731378" w:rsidRPr="00D03886">
        <w:rPr>
          <w:sz w:val="22"/>
          <w:szCs w:val="22"/>
        </w:rPr>
        <w:t xml:space="preserve"> </w:t>
      </w:r>
      <w:r w:rsidR="00731378" w:rsidRPr="00D03886">
        <w:rPr>
          <w:rFonts w:ascii="Sylfaen" w:hAnsi="Sylfaen" w:cs="Sylfaen"/>
          <w:sz w:val="22"/>
          <w:szCs w:val="22"/>
        </w:rPr>
        <w:t>მე</w:t>
      </w:r>
      <w:r w:rsidR="00731378" w:rsidRPr="00D03886">
        <w:rPr>
          <w:sz w:val="22"/>
          <w:szCs w:val="22"/>
        </w:rPr>
        <w:t xml:space="preserve">-2 </w:t>
      </w:r>
      <w:r w:rsidR="00731378" w:rsidRPr="00D03886">
        <w:rPr>
          <w:rFonts w:ascii="Sylfaen" w:hAnsi="Sylfaen" w:cs="Sylfaen"/>
          <w:sz w:val="22"/>
          <w:szCs w:val="22"/>
        </w:rPr>
        <w:t>მუხლის</w:t>
      </w:r>
      <w:r w:rsidR="00731378" w:rsidRPr="00D03886">
        <w:rPr>
          <w:sz w:val="22"/>
          <w:szCs w:val="22"/>
        </w:rPr>
        <w:t xml:space="preserve"> </w:t>
      </w:r>
      <w:r w:rsidR="00731378" w:rsidRPr="00D03886">
        <w:rPr>
          <w:rFonts w:ascii="Sylfaen" w:hAnsi="Sylfaen" w:cs="Sylfaen"/>
          <w:sz w:val="22"/>
          <w:szCs w:val="22"/>
        </w:rPr>
        <w:t>პირველი</w:t>
      </w:r>
      <w:r w:rsidR="00731378" w:rsidRPr="00D03886">
        <w:rPr>
          <w:sz w:val="22"/>
          <w:szCs w:val="22"/>
        </w:rPr>
        <w:t xml:space="preserve"> </w:t>
      </w:r>
      <w:r w:rsidR="00731378" w:rsidRPr="00D03886">
        <w:rPr>
          <w:rFonts w:ascii="Sylfaen" w:hAnsi="Sylfaen" w:cs="Sylfaen"/>
          <w:sz w:val="22"/>
          <w:szCs w:val="22"/>
        </w:rPr>
        <w:t>პუნქტის</w:t>
      </w:r>
      <w:r w:rsidR="00731378" w:rsidRPr="00D03886">
        <w:rPr>
          <w:sz w:val="22"/>
          <w:szCs w:val="22"/>
        </w:rPr>
        <w:t xml:space="preserve"> </w:t>
      </w:r>
      <w:r w:rsidR="00731378" w:rsidRPr="00D03886">
        <w:rPr>
          <w:rFonts w:ascii="Sylfaen" w:hAnsi="Sylfaen"/>
          <w:sz w:val="22"/>
          <w:szCs w:val="22"/>
        </w:rPr>
        <w:t>„</w:t>
      </w:r>
      <w:r w:rsidR="00731378" w:rsidRPr="00D03886">
        <w:rPr>
          <w:rFonts w:ascii="Sylfaen" w:hAnsi="Sylfaen" w:cs="Sylfaen"/>
          <w:sz w:val="22"/>
          <w:szCs w:val="22"/>
        </w:rPr>
        <w:t>ა</w:t>
      </w:r>
      <w:r w:rsidR="009D43C2">
        <w:rPr>
          <w:rFonts w:ascii="Sylfaen" w:hAnsi="Sylfaen" w:cs="Sylfaen"/>
          <w:sz w:val="22"/>
          <w:szCs w:val="22"/>
          <w:vertAlign w:val="superscript"/>
        </w:rPr>
        <w:t>2</w:t>
      </w:r>
      <w:r w:rsidR="00731378" w:rsidRPr="00D03886">
        <w:rPr>
          <w:rFonts w:ascii="Sylfaen" w:hAnsi="Sylfaen"/>
          <w:sz w:val="22"/>
          <w:szCs w:val="22"/>
        </w:rPr>
        <w:t>“</w:t>
      </w:r>
      <w:r w:rsidR="00D31CE3">
        <w:rPr>
          <w:rFonts w:ascii="Sylfaen" w:hAnsi="Sylfaen"/>
          <w:sz w:val="22"/>
          <w:szCs w:val="22"/>
        </w:rPr>
        <w:t xml:space="preserve"> </w:t>
      </w:r>
      <w:r w:rsidR="00D31CE3">
        <w:rPr>
          <w:rFonts w:ascii="Sylfaen" w:hAnsi="Sylfaen" w:cs="Sylfaen"/>
          <w:sz w:val="22"/>
          <w:szCs w:val="22"/>
        </w:rPr>
        <w:t>ქვეპუნქტ</w:t>
      </w:r>
      <w:r w:rsidR="00731378" w:rsidRPr="00D03886">
        <w:rPr>
          <w:rFonts w:ascii="Sylfaen" w:hAnsi="Sylfaen" w:cs="Sylfaen"/>
          <w:sz w:val="22"/>
          <w:szCs w:val="22"/>
        </w:rPr>
        <w:t>ით</w:t>
      </w:r>
      <w:r w:rsidR="00731378" w:rsidRPr="00D03886">
        <w:rPr>
          <w:sz w:val="22"/>
          <w:szCs w:val="22"/>
        </w:rPr>
        <w:t xml:space="preserve"> </w:t>
      </w:r>
      <w:r w:rsidR="00731378" w:rsidRPr="00D31CE3">
        <w:rPr>
          <w:rFonts w:ascii="Sylfaen" w:hAnsi="Sylfaen" w:cs="Sylfaen"/>
          <w:sz w:val="22"/>
          <w:szCs w:val="22"/>
        </w:rPr>
        <w:t>განსაზღვრული</w:t>
      </w:r>
      <w:r w:rsidR="00731378" w:rsidRPr="00D31CE3">
        <w:rPr>
          <w:rFonts w:ascii="Sylfaen" w:hAnsi="Sylfaen"/>
          <w:sz w:val="22"/>
          <w:szCs w:val="22"/>
        </w:rPr>
        <w:t xml:space="preserve"> </w:t>
      </w:r>
      <w:r w:rsidR="00D31CE3" w:rsidRPr="00D31CE3">
        <w:rPr>
          <w:rFonts w:ascii="Sylfaen" w:hAnsi="Sylfaen" w:cs="Sylfaen"/>
          <w:sz w:val="22"/>
          <w:szCs w:val="22"/>
        </w:rPr>
        <w:t>საფუძვლ</w:t>
      </w:r>
      <w:r w:rsidR="00731378" w:rsidRPr="00D31CE3">
        <w:rPr>
          <w:rFonts w:ascii="Sylfaen" w:hAnsi="Sylfaen" w:cs="Sylfaen"/>
          <w:sz w:val="22"/>
          <w:szCs w:val="22"/>
        </w:rPr>
        <w:t>ით</w:t>
      </w:r>
      <w:r w:rsidR="00731378" w:rsidRPr="00D31CE3">
        <w:rPr>
          <w:rFonts w:ascii="Sylfaen" w:hAnsi="Sylfaen"/>
          <w:sz w:val="22"/>
          <w:szCs w:val="22"/>
        </w:rPr>
        <w:t xml:space="preserve"> </w:t>
      </w:r>
      <w:r w:rsidR="00731378" w:rsidRPr="00D31CE3">
        <w:rPr>
          <w:rFonts w:ascii="Sylfaen" w:hAnsi="Sylfaen" w:cs="Sylfaen"/>
          <w:sz w:val="22"/>
          <w:szCs w:val="22"/>
        </w:rPr>
        <w:t>კომპენსაციის</w:t>
      </w:r>
      <w:r w:rsidR="00731378" w:rsidRPr="00D31CE3">
        <w:rPr>
          <w:rFonts w:ascii="Sylfaen" w:hAnsi="Sylfaen"/>
          <w:sz w:val="22"/>
          <w:szCs w:val="22"/>
        </w:rPr>
        <w:t xml:space="preserve"> </w:t>
      </w:r>
      <w:r w:rsidR="00731378" w:rsidRPr="00D31CE3">
        <w:rPr>
          <w:rFonts w:ascii="Sylfaen" w:hAnsi="Sylfaen" w:cs="Sylfaen"/>
          <w:sz w:val="22"/>
          <w:szCs w:val="22"/>
        </w:rPr>
        <w:t>მიღების</w:t>
      </w:r>
      <w:r w:rsidR="00731378" w:rsidRPr="00D31CE3">
        <w:rPr>
          <w:rFonts w:ascii="Sylfaen" w:hAnsi="Sylfaen"/>
          <w:sz w:val="22"/>
          <w:szCs w:val="22"/>
        </w:rPr>
        <w:t xml:space="preserve"> </w:t>
      </w:r>
      <w:r w:rsidR="00731378" w:rsidRPr="00D31CE3">
        <w:rPr>
          <w:rFonts w:ascii="Sylfaen" w:hAnsi="Sylfaen" w:cs="Sylfaen"/>
          <w:sz w:val="22"/>
          <w:szCs w:val="22"/>
        </w:rPr>
        <w:t>უფლებამოსილება</w:t>
      </w:r>
      <w:r w:rsidR="00731378" w:rsidRPr="00D31CE3">
        <w:rPr>
          <w:rFonts w:ascii="Sylfaen" w:hAnsi="Sylfaen"/>
          <w:sz w:val="22"/>
          <w:szCs w:val="22"/>
        </w:rPr>
        <w:t xml:space="preserve"> </w:t>
      </w:r>
      <w:r w:rsidR="00731378" w:rsidRPr="00D31CE3">
        <w:rPr>
          <w:rFonts w:ascii="Sylfaen" w:hAnsi="Sylfaen" w:cs="Sylfaen"/>
          <w:sz w:val="22"/>
          <w:szCs w:val="22"/>
        </w:rPr>
        <w:t>არ</w:t>
      </w:r>
      <w:r w:rsidR="00731378" w:rsidRPr="00D31CE3">
        <w:rPr>
          <w:rFonts w:ascii="Sylfaen" w:hAnsi="Sylfaen"/>
          <w:sz w:val="22"/>
          <w:szCs w:val="22"/>
        </w:rPr>
        <w:t xml:space="preserve"> </w:t>
      </w:r>
      <w:r w:rsidR="00D31CE3" w:rsidRPr="00D31CE3">
        <w:rPr>
          <w:rFonts w:ascii="Sylfaen" w:hAnsi="Sylfaen" w:cs="Sylfaen"/>
          <w:sz w:val="22"/>
          <w:szCs w:val="22"/>
        </w:rPr>
        <w:t>აქვ</w:t>
      </w:r>
      <w:r w:rsidR="00D31CE3" w:rsidRPr="00D31CE3">
        <w:rPr>
          <w:rFonts w:ascii="Sylfaen" w:hAnsi="Sylfaen" w:cs="Sylfaen"/>
          <w:sz w:val="22"/>
          <w:szCs w:val="22"/>
          <w:lang w:val="ka-GE"/>
        </w:rPr>
        <w:t>ს</w:t>
      </w:r>
      <w:r w:rsidR="00731378" w:rsidRPr="00D31CE3">
        <w:rPr>
          <w:rFonts w:ascii="Sylfaen" w:hAnsi="Sylfaen"/>
          <w:sz w:val="22"/>
          <w:szCs w:val="22"/>
        </w:rPr>
        <w:t xml:space="preserve"> </w:t>
      </w:r>
      <w:r w:rsidR="00D31CE3" w:rsidRPr="00D31CE3">
        <w:rPr>
          <w:rFonts w:ascii="Sylfaen" w:hAnsi="Sylfaen" w:cs="Sylfaen"/>
          <w:sz w:val="22"/>
          <w:szCs w:val="22"/>
        </w:rPr>
        <w:t>პირ</w:t>
      </w:r>
      <w:r w:rsidR="00731378" w:rsidRPr="00D31CE3">
        <w:rPr>
          <w:rFonts w:ascii="Sylfaen" w:hAnsi="Sylfaen" w:cs="Sylfaen"/>
          <w:sz w:val="22"/>
          <w:szCs w:val="22"/>
        </w:rPr>
        <w:t>ს</w:t>
      </w:r>
      <w:r w:rsidR="00731378" w:rsidRPr="00D31CE3">
        <w:rPr>
          <w:rFonts w:ascii="Sylfaen" w:hAnsi="Sylfaen"/>
          <w:sz w:val="22"/>
          <w:szCs w:val="22"/>
        </w:rPr>
        <w:t xml:space="preserve">, </w:t>
      </w:r>
      <w:r w:rsidR="00731378" w:rsidRPr="00D31CE3">
        <w:rPr>
          <w:rFonts w:ascii="Sylfaen" w:hAnsi="Sylfaen" w:cs="Sylfaen"/>
          <w:sz w:val="22"/>
          <w:szCs w:val="22"/>
        </w:rPr>
        <w:t>რომ</w:t>
      </w:r>
      <w:r w:rsidR="00D31CE3" w:rsidRPr="00D31CE3">
        <w:rPr>
          <w:rFonts w:ascii="Sylfaen" w:hAnsi="Sylfaen" w:cs="Sylfaen"/>
          <w:sz w:val="22"/>
          <w:szCs w:val="22"/>
          <w:lang w:val="ka-GE"/>
        </w:rPr>
        <w:t>ელზეც</w:t>
      </w:r>
      <w:r w:rsidR="00D31CE3" w:rsidRPr="00D31CE3">
        <w:rPr>
          <w:rFonts w:ascii="Sylfaen" w:hAnsi="Sylfaen"/>
          <w:sz w:val="22"/>
          <w:szCs w:val="22"/>
        </w:rPr>
        <w:t xml:space="preserve"> 2020</w:t>
      </w:r>
      <w:r w:rsidR="00731378" w:rsidRPr="00D31CE3">
        <w:rPr>
          <w:rFonts w:ascii="Sylfaen" w:hAnsi="Sylfaen"/>
          <w:sz w:val="22"/>
          <w:szCs w:val="22"/>
        </w:rPr>
        <w:t xml:space="preserve"> </w:t>
      </w:r>
      <w:r w:rsidR="00731378" w:rsidRPr="00D31CE3">
        <w:rPr>
          <w:rFonts w:ascii="Sylfaen" w:hAnsi="Sylfaen" w:cs="Sylfaen"/>
          <w:sz w:val="22"/>
          <w:szCs w:val="22"/>
        </w:rPr>
        <w:t>წლის</w:t>
      </w:r>
      <w:r w:rsidR="00731378" w:rsidRPr="00D31CE3">
        <w:rPr>
          <w:rFonts w:ascii="Sylfaen" w:hAnsi="Sylfaen"/>
          <w:sz w:val="22"/>
          <w:szCs w:val="22"/>
        </w:rPr>
        <w:t xml:space="preserve"> </w:t>
      </w:r>
      <w:r w:rsidR="009D43C2">
        <w:rPr>
          <w:rFonts w:ascii="Sylfaen" w:hAnsi="Sylfaen"/>
          <w:sz w:val="22"/>
          <w:szCs w:val="22"/>
          <w:lang w:val="ka-GE"/>
        </w:rPr>
        <w:t>იანვრიდან 2020 წლის ნოემბრის ჩათვლით პერიოდში</w:t>
      </w:r>
      <w:r w:rsidR="00D31CE3" w:rsidRPr="00D31CE3">
        <w:rPr>
          <w:rFonts w:ascii="Sylfaen" w:hAnsi="Sylfaen"/>
          <w:sz w:val="22"/>
          <w:szCs w:val="22"/>
          <w:lang w:val="ka-GE"/>
        </w:rPr>
        <w:t xml:space="preserve"> ბოლო ხელფასის გაცემა ფიქსირდება ამ მუხლის მე-4 პუნქტის „ა“-„ე“ ქვეპუნქტებით განსაზღვრული </w:t>
      </w:r>
      <w:r w:rsidR="00612F21">
        <w:rPr>
          <w:rFonts w:ascii="Sylfaen" w:hAnsi="Sylfaen"/>
          <w:sz w:val="22"/>
          <w:szCs w:val="22"/>
          <w:lang w:val="ka-GE"/>
        </w:rPr>
        <w:t>რომელიმე პირისგან</w:t>
      </w:r>
      <w:r w:rsidR="00D31CE3" w:rsidRPr="00D31CE3">
        <w:rPr>
          <w:rFonts w:ascii="Sylfaen" w:hAnsi="Sylfaen"/>
          <w:sz w:val="22"/>
          <w:szCs w:val="22"/>
          <w:lang w:val="ka-GE"/>
        </w:rPr>
        <w:t>.“.</w:t>
      </w:r>
      <w:r w:rsidR="00D31CE3">
        <w:rPr>
          <w:rFonts w:asciiTheme="minorHAnsi" w:hAnsiTheme="minorHAnsi"/>
          <w:sz w:val="22"/>
          <w:szCs w:val="22"/>
          <w:lang w:val="ka-GE"/>
        </w:rPr>
        <w:t xml:space="preserve"> </w:t>
      </w:r>
    </w:p>
    <w:p w:rsidR="0023490E" w:rsidRDefault="005B1801" w:rsidP="00612F21">
      <w:pPr>
        <w:pStyle w:val="NormalWeb"/>
        <w:spacing w:before="0" w:beforeAutospacing="0" w:after="0" w:afterAutospacing="0"/>
        <w:jc w:val="both"/>
        <w:rPr>
          <w:rFonts w:ascii="Sylfaen" w:hAnsi="Sylfaen"/>
          <w:b/>
          <w:sz w:val="22"/>
          <w:szCs w:val="22"/>
          <w:lang w:val="ka-GE"/>
        </w:rPr>
      </w:pPr>
      <w:r w:rsidRPr="00D03886">
        <w:rPr>
          <w:rFonts w:ascii="Sylfaen" w:hAnsi="Sylfaen"/>
          <w:b/>
          <w:sz w:val="22"/>
          <w:szCs w:val="22"/>
          <w:lang w:val="ka-GE"/>
        </w:rPr>
        <w:t>2. მე-2 მუხლის</w:t>
      </w:r>
      <w:r w:rsidR="0023490E">
        <w:rPr>
          <w:rFonts w:ascii="Sylfaen" w:hAnsi="Sylfaen"/>
          <w:b/>
          <w:sz w:val="22"/>
          <w:szCs w:val="22"/>
          <w:lang w:val="ka-GE"/>
        </w:rPr>
        <w:t>:</w:t>
      </w:r>
    </w:p>
    <w:p w:rsidR="00612F21" w:rsidRDefault="0023490E" w:rsidP="00612F21">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ა)</w:t>
      </w:r>
      <w:r w:rsidR="005B1801" w:rsidRPr="00D03886">
        <w:rPr>
          <w:rFonts w:ascii="Sylfaen" w:hAnsi="Sylfaen"/>
          <w:b/>
          <w:sz w:val="22"/>
          <w:szCs w:val="22"/>
          <w:lang w:val="ka-GE"/>
        </w:rPr>
        <w:t xml:space="preserve"> პირველი პუნქტის </w:t>
      </w:r>
      <w:r w:rsidR="00612F21">
        <w:rPr>
          <w:rFonts w:ascii="Sylfaen" w:hAnsi="Sylfaen"/>
          <w:b/>
          <w:sz w:val="22"/>
          <w:szCs w:val="22"/>
          <w:lang w:val="ka-GE"/>
        </w:rPr>
        <w:t>„ა</w:t>
      </w:r>
      <w:r w:rsidR="00612F21" w:rsidRPr="00612F21">
        <w:rPr>
          <w:rFonts w:ascii="Sylfaen" w:hAnsi="Sylfaen"/>
          <w:b/>
          <w:sz w:val="22"/>
          <w:szCs w:val="22"/>
          <w:vertAlign w:val="superscript"/>
          <w:lang w:val="ka-GE"/>
        </w:rPr>
        <w:t>1</w:t>
      </w:r>
      <w:r w:rsidR="00612F21">
        <w:rPr>
          <w:rFonts w:ascii="Sylfaen" w:hAnsi="Sylfaen"/>
          <w:b/>
          <w:sz w:val="22"/>
          <w:szCs w:val="22"/>
          <w:lang w:val="ka-GE"/>
        </w:rPr>
        <w:t>“ ქვეპუნქტი</w:t>
      </w:r>
      <w:r w:rsidR="00A25919">
        <w:rPr>
          <w:rFonts w:ascii="Sylfaen" w:hAnsi="Sylfaen"/>
          <w:b/>
          <w:sz w:val="22"/>
          <w:szCs w:val="22"/>
          <w:lang w:val="ka-GE"/>
        </w:rPr>
        <w:t>ს შემდგომ</w:t>
      </w:r>
      <w:r w:rsidR="00D2391E">
        <w:rPr>
          <w:rFonts w:ascii="Sylfaen" w:hAnsi="Sylfaen"/>
          <w:b/>
          <w:sz w:val="22"/>
          <w:szCs w:val="22"/>
          <w:lang w:val="ka-GE"/>
        </w:rPr>
        <w:t xml:space="preserve"> დაემატოს შემდეგი შინაარსის „ა</w:t>
      </w:r>
      <w:r w:rsidR="00D2391E" w:rsidRPr="00D2391E">
        <w:rPr>
          <w:rFonts w:ascii="Sylfaen" w:hAnsi="Sylfaen"/>
          <w:b/>
          <w:sz w:val="22"/>
          <w:szCs w:val="22"/>
          <w:vertAlign w:val="superscript"/>
          <w:lang w:val="ka-GE"/>
        </w:rPr>
        <w:t>2</w:t>
      </w:r>
      <w:r w:rsidR="00D2391E">
        <w:rPr>
          <w:rFonts w:ascii="Sylfaen" w:hAnsi="Sylfaen"/>
          <w:b/>
          <w:sz w:val="22"/>
          <w:szCs w:val="22"/>
          <w:lang w:val="ka-GE"/>
        </w:rPr>
        <w:t>“ ქვეპუნქტი</w:t>
      </w:r>
      <w:r w:rsidR="00612F21">
        <w:rPr>
          <w:rFonts w:ascii="Sylfaen" w:hAnsi="Sylfaen"/>
          <w:b/>
          <w:sz w:val="22"/>
          <w:szCs w:val="22"/>
          <w:lang w:val="ka-GE"/>
        </w:rPr>
        <w:t>:</w:t>
      </w:r>
    </w:p>
    <w:p w:rsidR="000C0FD0" w:rsidRPr="0023490E" w:rsidRDefault="007C180B" w:rsidP="000C0FD0">
      <w:pPr>
        <w:pStyle w:val="NormalWeb"/>
        <w:spacing w:before="0" w:beforeAutospacing="0" w:after="0" w:afterAutospacing="0"/>
        <w:jc w:val="both"/>
        <w:rPr>
          <w:rFonts w:ascii="Sylfaen" w:hAnsi="Sylfaen" w:cs="Sylfaen"/>
          <w:sz w:val="22"/>
          <w:szCs w:val="22"/>
          <w:lang w:val="ka-GE"/>
        </w:rPr>
      </w:pPr>
      <w:r>
        <w:rPr>
          <w:rFonts w:ascii="Sylfaen" w:hAnsi="Sylfaen"/>
          <w:sz w:val="22"/>
          <w:szCs w:val="22"/>
          <w:lang w:val="ka-GE"/>
        </w:rPr>
        <w:t>„</w:t>
      </w:r>
      <w:r w:rsidR="00612F21" w:rsidRPr="00612F21">
        <w:rPr>
          <w:rFonts w:ascii="Sylfaen" w:hAnsi="Sylfaen"/>
          <w:sz w:val="22"/>
          <w:szCs w:val="22"/>
          <w:lang w:val="ka-GE"/>
        </w:rPr>
        <w:t>ა</w:t>
      </w:r>
      <w:r w:rsidR="00612F21" w:rsidRPr="00612F21">
        <w:rPr>
          <w:sz w:val="22"/>
          <w:szCs w:val="22"/>
          <w:lang w:val="ka-GE"/>
        </w:rPr>
        <w:t>​</w:t>
      </w:r>
      <w:r>
        <w:rPr>
          <w:rFonts w:ascii="Sylfaen" w:hAnsi="Sylfaen"/>
          <w:sz w:val="22"/>
          <w:szCs w:val="22"/>
          <w:vertAlign w:val="superscript"/>
          <w:lang w:val="ka-GE"/>
        </w:rPr>
        <w:t>2</w:t>
      </w:r>
      <w:r w:rsidR="00612F21" w:rsidRPr="00612F21">
        <w:rPr>
          <w:rFonts w:ascii="Sylfaen" w:hAnsi="Sylfaen"/>
          <w:sz w:val="22"/>
          <w:szCs w:val="22"/>
          <w:lang w:val="ka-GE"/>
        </w:rPr>
        <w:t xml:space="preserve">) </w:t>
      </w:r>
      <w:r w:rsidR="000C0FD0" w:rsidRPr="000C0FD0">
        <w:rPr>
          <w:rFonts w:ascii="Sylfaen" w:hAnsi="Sylfaen" w:cs="Sylfaen"/>
          <w:sz w:val="22"/>
          <w:szCs w:val="22"/>
          <w:lang w:val="ka-GE"/>
        </w:rPr>
        <w:t>დაქირავებულს (მათ შორის პირს, რომელიც ორსულობის, მშობიარობისა და ბავშვის მოვლის, ასევე ახალშობილის შვილად აყვანის გამო იმყოფება შვებულებაში), თუ ის დაქირავებით საქმიანობას ეწეოდა 2020 წლის იანვრი</w:t>
      </w:r>
      <w:r w:rsidR="000C0FD0">
        <w:rPr>
          <w:rFonts w:ascii="Sylfaen" w:hAnsi="Sylfaen" w:cs="Sylfaen"/>
          <w:sz w:val="22"/>
          <w:szCs w:val="22"/>
          <w:lang w:val="ka-GE"/>
        </w:rPr>
        <w:t>დან 2020 წლის ნოემბრის ჩათვლით პერიოდში ნებისმიერ ორ ან</w:t>
      </w:r>
      <w:r w:rsidR="000C0FD0" w:rsidRPr="000C0FD0">
        <w:rPr>
          <w:rFonts w:ascii="Sylfaen" w:hAnsi="Sylfaen" w:cs="Sylfaen"/>
          <w:sz w:val="22"/>
          <w:szCs w:val="22"/>
          <w:lang w:val="ka-GE"/>
        </w:rPr>
        <w:t xml:space="preserve"> მეტ თვეს და ამ პერიოდში იღებდა ხელფასს, რაც დასტურდება დამქირავებლის (გარდა, თიზ-ის საწარმოს, რომელიც არ აკავებს გადასახადს გადახდის წყაროსთან) მიერ სამსახურში 2020 წლის იანვარი - ნოემბრის საანგარიშო თვეების </w:t>
      </w:r>
      <w:r w:rsidR="000C0FD0" w:rsidRPr="0023490E">
        <w:rPr>
          <w:rFonts w:ascii="Sylfaen" w:hAnsi="Sylfaen" w:cs="Sylfaen"/>
          <w:sz w:val="22"/>
          <w:szCs w:val="22"/>
          <w:lang w:val="ka-GE"/>
        </w:rPr>
        <w:t>მიხედვით 2021 წლის 1 იანვრამდე წარდგენილი საქართველოს საგადასახადო კოდექსის 154-ე მუხლით გათვალისწინებული ინფორმაციით (გარდა, პირის ორსულობის, მშობიარობისა და ბავშვის მოვლის, ან ახალშობილის შვილად აყვანის გამო შვებულებაში ყოფნის შემთხვევისა) და 2020 წლის დეკემბრიდან 2021 წლის თებერვლის ჩათვლით პერიოდში ნებისმიერ ერთ ან მეტ თვეს არ იღებს ხელფასს (მათ შორის, შრომითი ურთიერთობის შეწყვეტის/შეჩერების გამო).</w:t>
      </w:r>
    </w:p>
    <w:p w:rsidR="000C0FD0" w:rsidRPr="0023490E" w:rsidRDefault="000C0FD0" w:rsidP="000C0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eastAsia="Times New Roman" w:cs="Sylfaen"/>
          <w:i/>
          <w:iCs/>
          <w:sz w:val="22"/>
          <w:szCs w:val="22"/>
          <w:lang w:val="ka-GE"/>
        </w:rPr>
      </w:pPr>
      <w:r w:rsidRPr="0023490E">
        <w:rPr>
          <w:rFonts w:eastAsia="Times New Roman" w:cs="Sylfaen"/>
          <w:b/>
          <w:bCs/>
          <w:sz w:val="22"/>
          <w:szCs w:val="22"/>
          <w:lang w:val="ka-GE"/>
        </w:rPr>
        <w:t>შენიშვნა:</w:t>
      </w:r>
      <w:r w:rsidRPr="0023490E">
        <w:rPr>
          <w:rFonts w:cs="Sylfaen"/>
          <w:sz w:val="22"/>
          <w:szCs w:val="22"/>
          <w:lang w:val="ka-GE"/>
        </w:rPr>
        <w:t xml:space="preserve"> </w:t>
      </w:r>
    </w:p>
    <w:p w:rsidR="000C0FD0" w:rsidRDefault="000C0FD0" w:rsidP="000C0FD0">
      <w:pPr>
        <w:pStyle w:val="NormalWeb"/>
        <w:spacing w:before="0" w:beforeAutospacing="0" w:after="0" w:afterAutospacing="0"/>
        <w:jc w:val="both"/>
        <w:rPr>
          <w:rFonts w:ascii="Sylfaen" w:hAnsi="Sylfaen" w:cs="Sylfaen"/>
          <w:sz w:val="22"/>
          <w:szCs w:val="22"/>
          <w:lang w:val="ka-GE"/>
        </w:rPr>
      </w:pPr>
      <w:r w:rsidRPr="0023490E">
        <w:rPr>
          <w:rFonts w:ascii="Sylfaen" w:hAnsi="Sylfaen" w:cs="Sylfaen"/>
          <w:sz w:val="22"/>
          <w:szCs w:val="22"/>
          <w:lang w:val="ka-GE"/>
        </w:rPr>
        <w:t xml:space="preserve">ამ ქვეპუნქტის მიზნებისათვის, დამქირავებლის მიერ 2021 წლის 1 იანვრამდე სამსახურში წარდგენილი საქართველოს საგადასახადო კოდექსის 154-ე მუხლით გათვალისწინებული </w:t>
      </w:r>
      <w:r w:rsidRPr="0023490E">
        <w:rPr>
          <w:rFonts w:ascii="Sylfaen" w:hAnsi="Sylfaen" w:cs="Sylfaen"/>
          <w:sz w:val="22"/>
          <w:szCs w:val="22"/>
          <w:lang w:val="ka-GE"/>
        </w:rPr>
        <w:lastRenderedPageBreak/>
        <w:t>ინფორმაციის დაზუსტების შემთხვევაში, აღნიშნული ინფორმაცია მიიჩნევა 2021 წლის 1 იანვრამდე წარდგენილად, თუ დაზუსტებას ექვემდებარება მხოლოდ დაქირავებულის პირადი ნომერი, რომელიც არასწორად არის მითითებული და აღნიშნული იწვევს ამ პროგრამის მე-2 მუხლის პირველი პუნქტის „ა</w:t>
      </w:r>
      <w:r w:rsidRPr="0023490E">
        <w:rPr>
          <w:rFonts w:ascii="Sylfaen" w:hAnsi="Sylfaen" w:cs="Sylfaen"/>
          <w:sz w:val="22"/>
          <w:szCs w:val="22"/>
          <w:vertAlign w:val="superscript"/>
          <w:lang w:val="ka-GE"/>
        </w:rPr>
        <w:t>2“</w:t>
      </w:r>
      <w:r w:rsidRPr="0023490E">
        <w:rPr>
          <w:rFonts w:ascii="Sylfaen" w:hAnsi="Sylfaen" w:cs="Sylfaen"/>
          <w:sz w:val="22"/>
          <w:szCs w:val="22"/>
          <w:lang w:val="ka-GE"/>
        </w:rPr>
        <w:t xml:space="preserve"> ქვეპუნქტის საფუძველზე კომპენსაციის მიღების უფლების დაკარგვას;“</w:t>
      </w:r>
      <w:r w:rsidR="0023490E">
        <w:rPr>
          <w:rFonts w:ascii="Sylfaen" w:hAnsi="Sylfaen" w:cs="Sylfaen"/>
          <w:sz w:val="22"/>
          <w:szCs w:val="22"/>
          <w:lang w:val="ka-GE"/>
        </w:rPr>
        <w:t>;</w:t>
      </w:r>
    </w:p>
    <w:p w:rsidR="0023490E" w:rsidRDefault="0023490E" w:rsidP="000C0FD0">
      <w:pPr>
        <w:pStyle w:val="NormalWeb"/>
        <w:spacing w:before="0" w:beforeAutospacing="0" w:after="0" w:afterAutospacing="0"/>
        <w:jc w:val="both"/>
        <w:rPr>
          <w:rFonts w:ascii="Sylfaen" w:hAnsi="Sylfaen" w:cs="Sylfaen"/>
          <w:sz w:val="22"/>
          <w:szCs w:val="22"/>
          <w:lang w:val="ka-GE"/>
        </w:rPr>
      </w:pPr>
    </w:p>
    <w:p w:rsidR="0023490E" w:rsidRDefault="00A25919" w:rsidP="000C0FD0">
      <w:pPr>
        <w:pStyle w:val="NormalWeb"/>
        <w:spacing w:before="0" w:beforeAutospacing="0" w:after="0" w:afterAutospacing="0"/>
        <w:jc w:val="both"/>
        <w:rPr>
          <w:rFonts w:ascii="Sylfaen" w:hAnsi="Sylfaen" w:cs="Sylfaen"/>
          <w:b/>
          <w:sz w:val="22"/>
          <w:szCs w:val="22"/>
          <w:lang w:val="ka-GE"/>
        </w:rPr>
      </w:pPr>
      <w:r>
        <w:rPr>
          <w:rFonts w:ascii="Sylfaen" w:hAnsi="Sylfaen" w:cs="Sylfaen"/>
          <w:b/>
          <w:sz w:val="22"/>
          <w:szCs w:val="22"/>
          <w:lang w:val="ka-GE"/>
        </w:rPr>
        <w:t>ბ) მე-2 პუნქტს</w:t>
      </w:r>
      <w:r w:rsidR="0023490E">
        <w:rPr>
          <w:rFonts w:ascii="Sylfaen" w:hAnsi="Sylfaen" w:cs="Sylfaen"/>
          <w:b/>
          <w:sz w:val="22"/>
          <w:szCs w:val="22"/>
          <w:lang w:val="ka-GE"/>
        </w:rPr>
        <w:t xml:space="preserve"> დაემატოს შემდეგი შინაარსის „ზ“ ქვეპუნქტი:</w:t>
      </w:r>
    </w:p>
    <w:p w:rsidR="0023490E" w:rsidRDefault="0023490E" w:rsidP="000C0FD0">
      <w:pPr>
        <w:pStyle w:val="NormalWeb"/>
        <w:spacing w:before="0" w:beforeAutospacing="0" w:after="0" w:afterAutospacing="0"/>
        <w:jc w:val="both"/>
        <w:rPr>
          <w:rFonts w:ascii="Sylfaen" w:hAnsi="Sylfaen" w:cs="Sylfaen"/>
          <w:sz w:val="22"/>
          <w:szCs w:val="22"/>
          <w:lang w:val="ka-GE"/>
        </w:rPr>
      </w:pPr>
      <w:r w:rsidRPr="0023490E">
        <w:rPr>
          <w:rFonts w:ascii="Sylfaen" w:hAnsi="Sylfaen"/>
          <w:sz w:val="22"/>
          <w:szCs w:val="22"/>
          <w:lang w:val="ka-GE"/>
        </w:rPr>
        <w:t xml:space="preserve">„ზ) </w:t>
      </w:r>
      <w:r w:rsidRPr="0023490E">
        <w:rPr>
          <w:rFonts w:ascii="Sylfaen" w:hAnsi="Sylfaen" w:cs="Sylfaen"/>
          <w:sz w:val="22"/>
          <w:szCs w:val="22"/>
          <w:lang w:val="ka-GE"/>
        </w:rPr>
        <w:t>ამ მუხლის პირველი პუნქტის „ა</w:t>
      </w:r>
      <w:r w:rsidRPr="0023490E">
        <w:rPr>
          <w:rFonts w:ascii="Sylfaen" w:hAnsi="Sylfaen" w:cs="Sylfaen"/>
          <w:sz w:val="22"/>
          <w:szCs w:val="22"/>
          <w:vertAlign w:val="superscript"/>
          <w:lang w:val="ka-GE"/>
        </w:rPr>
        <w:t>2</w:t>
      </w:r>
      <w:r w:rsidRPr="0023490E">
        <w:rPr>
          <w:rFonts w:ascii="Sylfaen" w:hAnsi="Sylfaen" w:cs="Sylfaen"/>
          <w:sz w:val="22"/>
          <w:szCs w:val="22"/>
          <w:lang w:val="ka-GE"/>
        </w:rPr>
        <w:t xml:space="preserve">“ ქვეპუნქტით გათვალისწინებულ პირებზე კომპენსაცია </w:t>
      </w:r>
      <w:r w:rsidRPr="007244C8">
        <w:rPr>
          <w:rFonts w:ascii="Sylfaen" w:hAnsi="Sylfaen" w:cs="Sylfaen"/>
          <w:sz w:val="22"/>
          <w:szCs w:val="22"/>
          <w:lang w:val="ka-GE"/>
        </w:rPr>
        <w:t>გაიცემა 2021 წლის იანვრიდან, თვეში</w:t>
      </w:r>
      <w:r w:rsidRPr="0023490E">
        <w:rPr>
          <w:rFonts w:ascii="Sylfaen" w:hAnsi="Sylfaen" w:cs="Sylfaen"/>
          <w:sz w:val="22"/>
          <w:szCs w:val="22"/>
          <w:lang w:val="ka-GE"/>
        </w:rPr>
        <w:t xml:space="preserve"> 200 (ორასი) ლარის ოდენობით, მაგრამ არაუმეტეს 1200 ლარისა ერთ პირზე.</w:t>
      </w:r>
      <w:r>
        <w:rPr>
          <w:rFonts w:ascii="Sylfaen" w:hAnsi="Sylfaen" w:cs="Sylfaen"/>
          <w:sz w:val="22"/>
          <w:szCs w:val="22"/>
          <w:lang w:val="ka-GE"/>
        </w:rPr>
        <w:t>“</w:t>
      </w:r>
      <w:r w:rsidR="00DF1EEC">
        <w:rPr>
          <w:rFonts w:ascii="Sylfaen" w:hAnsi="Sylfaen" w:cs="Sylfaen"/>
          <w:sz w:val="22"/>
          <w:szCs w:val="22"/>
          <w:lang w:val="ka-GE"/>
        </w:rPr>
        <w:t>;</w:t>
      </w:r>
    </w:p>
    <w:p w:rsidR="00DF1EEC" w:rsidRDefault="00DF1EEC" w:rsidP="000C0FD0">
      <w:pPr>
        <w:pStyle w:val="NormalWeb"/>
        <w:spacing w:before="0" w:beforeAutospacing="0" w:after="0" w:afterAutospacing="0"/>
        <w:jc w:val="both"/>
        <w:rPr>
          <w:rFonts w:ascii="Sylfaen" w:hAnsi="Sylfaen" w:cs="Sylfaen"/>
          <w:sz w:val="22"/>
          <w:szCs w:val="22"/>
          <w:lang w:val="ka-GE"/>
        </w:rPr>
      </w:pPr>
    </w:p>
    <w:p w:rsidR="00DF1EEC" w:rsidRDefault="00DF1EEC" w:rsidP="000C0FD0">
      <w:pPr>
        <w:pStyle w:val="NormalWeb"/>
        <w:spacing w:before="0" w:beforeAutospacing="0" w:after="0" w:afterAutospacing="0"/>
        <w:jc w:val="both"/>
        <w:rPr>
          <w:rFonts w:ascii="Sylfaen" w:hAnsi="Sylfaen" w:cs="Sylfaen"/>
          <w:b/>
          <w:sz w:val="22"/>
          <w:szCs w:val="22"/>
          <w:lang w:val="ka-GE"/>
        </w:rPr>
      </w:pPr>
      <w:r>
        <w:rPr>
          <w:rFonts w:ascii="Sylfaen" w:hAnsi="Sylfaen" w:cs="Sylfaen"/>
          <w:b/>
          <w:sz w:val="22"/>
          <w:szCs w:val="22"/>
          <w:lang w:val="ka-GE"/>
        </w:rPr>
        <w:t>გ) მე-4 პუნქტი ჩამოყალიბდეს შემდეგი რედაქციით:</w:t>
      </w:r>
    </w:p>
    <w:p w:rsidR="00DF1EEC" w:rsidRDefault="00DF1EEC" w:rsidP="000C0FD0">
      <w:pPr>
        <w:pStyle w:val="NormalWeb"/>
        <w:spacing w:before="0" w:beforeAutospacing="0" w:after="0" w:afterAutospacing="0"/>
        <w:jc w:val="both"/>
        <w:rPr>
          <w:rFonts w:ascii="Sylfaen" w:hAnsi="Sylfaen" w:cs="Sylfaen"/>
          <w:sz w:val="22"/>
          <w:szCs w:val="22"/>
          <w:lang w:val="ka-GE"/>
        </w:rPr>
      </w:pPr>
      <w:r w:rsidRPr="00DF1EEC">
        <w:rPr>
          <w:rFonts w:ascii="Sylfaen" w:hAnsi="Sylfaen" w:cs="Sylfaen"/>
          <w:sz w:val="22"/>
          <w:szCs w:val="22"/>
          <w:lang w:val="ka-GE"/>
        </w:rPr>
        <w:t>„4. ამ მუხლის პირველი პუნქტის „ა“, „ა</w:t>
      </w:r>
      <w:r w:rsidRPr="00DF1EEC">
        <w:rPr>
          <w:rFonts w:ascii="Sylfaen" w:hAnsi="Sylfaen" w:cs="Sylfaen"/>
          <w:sz w:val="22"/>
          <w:szCs w:val="22"/>
          <w:vertAlign w:val="superscript"/>
          <w:lang w:val="ka-GE"/>
        </w:rPr>
        <w:t>1</w:t>
      </w:r>
      <w:r w:rsidRPr="00DF1EEC">
        <w:rPr>
          <w:sz w:val="22"/>
          <w:szCs w:val="22"/>
          <w:lang w:val="ka-GE"/>
        </w:rPr>
        <w:t>​</w:t>
      </w:r>
      <w:r w:rsidRPr="00DF1EEC">
        <w:rPr>
          <w:rFonts w:ascii="Sylfaen" w:hAnsi="Sylfaen" w:cs="Sylfaen"/>
          <w:sz w:val="22"/>
          <w:szCs w:val="22"/>
          <w:lang w:val="ka-GE"/>
        </w:rPr>
        <w:t>“, „ა</w:t>
      </w:r>
      <w:r w:rsidRPr="00DF1EEC">
        <w:rPr>
          <w:sz w:val="22"/>
          <w:szCs w:val="22"/>
          <w:lang w:val="ka-GE"/>
        </w:rPr>
        <w:t>​</w:t>
      </w:r>
      <w:r w:rsidRPr="00DF1EEC">
        <w:rPr>
          <w:rFonts w:ascii="Sylfaen" w:hAnsi="Sylfaen"/>
          <w:sz w:val="22"/>
          <w:szCs w:val="22"/>
          <w:vertAlign w:val="superscript"/>
          <w:lang w:val="ka-GE"/>
        </w:rPr>
        <w:t>2</w:t>
      </w:r>
      <w:r w:rsidRPr="00DF1EEC">
        <w:rPr>
          <w:rFonts w:ascii="Sylfaen" w:hAnsi="Sylfaen" w:cs="Sylfaen"/>
          <w:sz w:val="22"/>
          <w:szCs w:val="22"/>
          <w:lang w:val="ka-GE"/>
        </w:rPr>
        <w:t>“, „ე“, „ე</w:t>
      </w:r>
      <w:r w:rsidRPr="00DF1EEC">
        <w:rPr>
          <w:sz w:val="22"/>
          <w:szCs w:val="22"/>
          <w:lang w:val="ka-GE"/>
        </w:rPr>
        <w:t>​</w:t>
      </w:r>
      <w:r w:rsidR="009B74DD" w:rsidRPr="009B74DD">
        <w:rPr>
          <w:rFonts w:ascii="Sylfaen" w:hAnsi="Sylfaen" w:cs="Sylfaen"/>
          <w:position w:val="6"/>
          <w:sz w:val="22"/>
          <w:szCs w:val="22"/>
          <w:vertAlign w:val="superscript"/>
          <w:lang w:val="ka-GE"/>
        </w:rPr>
        <w:t>1</w:t>
      </w:r>
      <w:r w:rsidRPr="00DF1EEC">
        <w:rPr>
          <w:rFonts w:ascii="Sylfaen" w:hAnsi="Sylfaen" w:cs="Sylfaen"/>
          <w:sz w:val="22"/>
          <w:szCs w:val="22"/>
          <w:lang w:val="ka-GE"/>
        </w:rPr>
        <w:t>“, „ვ“ და „ვ</w:t>
      </w:r>
      <w:r w:rsidRPr="009B74DD">
        <w:rPr>
          <w:position w:val="6"/>
          <w:sz w:val="22"/>
          <w:szCs w:val="22"/>
          <w:vertAlign w:val="superscript"/>
          <w:lang w:val="ka-GE"/>
        </w:rPr>
        <w:t>​</w:t>
      </w:r>
      <w:r w:rsidRPr="009B74DD">
        <w:rPr>
          <w:rFonts w:ascii="Sylfaen" w:hAnsi="Sylfaen" w:cs="Sylfaen"/>
          <w:position w:val="6"/>
          <w:sz w:val="22"/>
          <w:szCs w:val="22"/>
          <w:vertAlign w:val="superscript"/>
          <w:lang w:val="ka-GE"/>
        </w:rPr>
        <w:t>1</w:t>
      </w:r>
      <w:r w:rsidRPr="00DF1EEC">
        <w:rPr>
          <w:rFonts w:ascii="Sylfaen" w:hAnsi="Sylfaen" w:cs="Sylfaen"/>
          <w:sz w:val="22"/>
          <w:szCs w:val="22"/>
          <w:lang w:val="ka-GE"/>
        </w:rPr>
        <w:t>“ ქვეპუნქტებით განსაზღვრული ერთ-ერთი საფუძვლით კომპენსაციის მიღება არ ზღუდავს ამ მუხლის მე-2 პუნქტის „ბ“, „გ“ და „დ“ ქვეპუნქტებით გათვალისწინებული კომპენსაციის მიღების შესაძლებლობას, შესაბამისი საფუძვლების არსებობის შემთხვევაში, ასევე არ იზღუდება ამ მუხლის მე-2 პუნქტის „ბ“, „გ“ და „დ“ ქვეპუნქტებით გათვალისწინებული კომპენსაციის ერთდროულად მიღების შესაძლებლობა.</w:t>
      </w:r>
      <w:r w:rsidR="009B74DD">
        <w:rPr>
          <w:rFonts w:ascii="Sylfaen" w:hAnsi="Sylfaen" w:cs="Sylfaen"/>
          <w:sz w:val="22"/>
          <w:szCs w:val="22"/>
          <w:lang w:val="ka-GE"/>
        </w:rPr>
        <w:t>“;</w:t>
      </w:r>
    </w:p>
    <w:p w:rsidR="00AA4AEF" w:rsidRDefault="00AA4AEF" w:rsidP="000C0FD0">
      <w:pPr>
        <w:pStyle w:val="NormalWeb"/>
        <w:spacing w:before="0" w:beforeAutospacing="0" w:after="0" w:afterAutospacing="0"/>
        <w:jc w:val="both"/>
        <w:rPr>
          <w:rFonts w:ascii="Sylfaen" w:hAnsi="Sylfaen" w:cs="Sylfaen"/>
          <w:sz w:val="22"/>
          <w:szCs w:val="22"/>
          <w:lang w:val="ka-GE"/>
        </w:rPr>
      </w:pPr>
    </w:p>
    <w:p w:rsidR="00AA4AEF" w:rsidRDefault="00AA4AEF" w:rsidP="000C0FD0">
      <w:pPr>
        <w:pStyle w:val="NormalWeb"/>
        <w:spacing w:before="0" w:beforeAutospacing="0" w:after="0" w:afterAutospacing="0"/>
        <w:jc w:val="both"/>
        <w:rPr>
          <w:rFonts w:ascii="Sylfaen" w:hAnsi="Sylfaen" w:cs="Sylfaen"/>
          <w:b/>
          <w:sz w:val="22"/>
          <w:szCs w:val="22"/>
          <w:lang w:val="ka-GE"/>
        </w:rPr>
      </w:pPr>
      <w:r>
        <w:rPr>
          <w:rFonts w:ascii="Sylfaen" w:hAnsi="Sylfaen" w:cs="Sylfaen"/>
          <w:b/>
          <w:sz w:val="22"/>
          <w:szCs w:val="22"/>
          <w:lang w:val="ka-GE"/>
        </w:rPr>
        <w:t>დ) მე</w:t>
      </w:r>
      <w:r w:rsidR="00A25919">
        <w:rPr>
          <w:rFonts w:ascii="Sylfaen" w:hAnsi="Sylfaen" w:cs="Sylfaen"/>
          <w:b/>
          <w:sz w:val="22"/>
          <w:szCs w:val="22"/>
          <w:lang w:val="ka-GE"/>
        </w:rPr>
        <w:t xml:space="preserve">-5 პუნქტის „დ“ ქვეპუნქტის შემდგომ </w:t>
      </w:r>
      <w:r>
        <w:rPr>
          <w:rFonts w:ascii="Sylfaen" w:hAnsi="Sylfaen" w:cs="Sylfaen"/>
          <w:b/>
          <w:sz w:val="22"/>
          <w:szCs w:val="22"/>
          <w:lang w:val="ka-GE"/>
        </w:rPr>
        <w:t>დაემატოს შემდეგი შინაარსის „დ</w:t>
      </w:r>
      <w:r w:rsidRPr="00AA4AEF">
        <w:rPr>
          <w:rFonts w:ascii="Sylfaen" w:hAnsi="Sylfaen" w:cs="Sylfaen"/>
          <w:b/>
          <w:sz w:val="22"/>
          <w:szCs w:val="22"/>
          <w:vertAlign w:val="superscript"/>
          <w:lang w:val="ka-GE"/>
        </w:rPr>
        <w:t>1</w:t>
      </w:r>
      <w:r>
        <w:rPr>
          <w:rFonts w:ascii="Sylfaen" w:hAnsi="Sylfaen" w:cs="Sylfaen"/>
          <w:b/>
          <w:sz w:val="22"/>
          <w:szCs w:val="22"/>
          <w:lang w:val="ka-GE"/>
        </w:rPr>
        <w:t>“ ქვეპუნქტი:</w:t>
      </w:r>
    </w:p>
    <w:p w:rsidR="00AA4AEF" w:rsidRDefault="00AA4AEF" w:rsidP="000C0FD0">
      <w:pPr>
        <w:pStyle w:val="NormalWeb"/>
        <w:spacing w:before="0" w:beforeAutospacing="0" w:after="0" w:afterAutospacing="0"/>
        <w:jc w:val="both"/>
        <w:rPr>
          <w:rFonts w:ascii="Sylfaen" w:hAnsi="Sylfaen" w:cs="Sylfaen"/>
          <w:sz w:val="22"/>
          <w:szCs w:val="22"/>
          <w:lang w:val="ka-GE"/>
        </w:rPr>
      </w:pPr>
      <w:r>
        <w:rPr>
          <w:rFonts w:ascii="Sylfaen" w:hAnsi="Sylfaen" w:cs="Sylfaen"/>
          <w:sz w:val="22"/>
          <w:szCs w:val="22"/>
          <w:lang w:val="ka-GE"/>
        </w:rPr>
        <w:t>„დ</w:t>
      </w:r>
      <w:r w:rsidRPr="00AA4AEF">
        <w:rPr>
          <w:rFonts w:ascii="Sylfaen" w:hAnsi="Sylfaen" w:cs="Sylfaen"/>
          <w:sz w:val="22"/>
          <w:szCs w:val="22"/>
          <w:vertAlign w:val="superscript"/>
          <w:lang w:val="ka-GE"/>
        </w:rPr>
        <w:t>1</w:t>
      </w:r>
      <w:r>
        <w:rPr>
          <w:rFonts w:ascii="Sylfaen" w:hAnsi="Sylfaen" w:cs="Sylfaen"/>
          <w:sz w:val="22"/>
          <w:szCs w:val="22"/>
          <w:lang w:val="ka-GE"/>
        </w:rPr>
        <w:t xml:space="preserve">) </w:t>
      </w:r>
      <w:r w:rsidR="00AD37E6" w:rsidRPr="00AD37E6">
        <w:rPr>
          <w:rFonts w:ascii="Sylfaen" w:hAnsi="Sylfaen" w:cs="Sylfaen"/>
          <w:sz w:val="22"/>
          <w:szCs w:val="22"/>
          <w:lang w:val="ka-GE"/>
        </w:rPr>
        <w:t>ამ მუხლის პირველი პუნქტის „ა</w:t>
      </w:r>
      <w:r w:rsidR="00AD37E6" w:rsidRPr="00AD37E6">
        <w:rPr>
          <w:rFonts w:ascii="Sylfaen" w:hAnsi="Sylfaen" w:cs="Sylfaen"/>
          <w:sz w:val="22"/>
          <w:szCs w:val="22"/>
          <w:vertAlign w:val="superscript"/>
          <w:lang w:val="ka-GE"/>
        </w:rPr>
        <w:t>2</w:t>
      </w:r>
      <w:r w:rsidR="00AD37E6" w:rsidRPr="00AD37E6">
        <w:rPr>
          <w:rFonts w:ascii="Sylfaen" w:hAnsi="Sylfaen" w:cs="Sylfaen"/>
          <w:sz w:val="22"/>
          <w:szCs w:val="22"/>
          <w:lang w:val="ka-GE"/>
        </w:rPr>
        <w:t>“ ქვეპუნქტის საფუძველზე კომპენსაციის მიღების უფლების მქონე პირის შემთხვევაში, თუ 2021 წლის მარტის ან შემდგომ თვე(ებ)ში პირზე დაფიქსირდა 10 ლარზე მეტი ხელფასის გაცემა, დამქირავებლის მიერ საქართველოს საგადასახადო კოდექსის 154-ე მუხლის საფუძველზე საგადასახადო ორგანოსათვის წარდგენილი ინფორმაციით (თიზ-ის საწარმოს შემთხვევაში, რომელიც არ ასრულებს საგადასახადო აგენტის ფუნქციას და არ ევალება გადახდის წყაროსთან გადასახადის დაკავება – მხოლოდ ამ პროგრამის №1.1 დანართით გათვალისწინებული განაცხადის ფორმით სამსახურისთვის წარდგენილი ინფორმაციით).</w:t>
      </w:r>
      <w:r w:rsidR="00AD37E6">
        <w:rPr>
          <w:rFonts w:ascii="Sylfaen" w:hAnsi="Sylfaen" w:cs="Sylfaen"/>
          <w:sz w:val="22"/>
          <w:szCs w:val="22"/>
          <w:lang w:val="ka-GE"/>
        </w:rPr>
        <w:t>“</w:t>
      </w:r>
      <w:r w:rsidR="00D93731">
        <w:rPr>
          <w:rFonts w:ascii="Sylfaen" w:hAnsi="Sylfaen" w:cs="Sylfaen"/>
          <w:sz w:val="22"/>
          <w:szCs w:val="22"/>
          <w:lang w:val="ka-GE"/>
        </w:rPr>
        <w:t>.</w:t>
      </w:r>
    </w:p>
    <w:p w:rsidR="00D93731" w:rsidRDefault="00D93731" w:rsidP="000C0FD0">
      <w:pPr>
        <w:pStyle w:val="NormalWeb"/>
        <w:spacing w:before="0" w:beforeAutospacing="0" w:after="0" w:afterAutospacing="0"/>
        <w:jc w:val="both"/>
        <w:rPr>
          <w:rFonts w:ascii="Sylfaen" w:hAnsi="Sylfaen" w:cs="Sylfaen"/>
          <w:sz w:val="22"/>
          <w:szCs w:val="22"/>
          <w:lang w:val="ka-GE"/>
        </w:rPr>
      </w:pPr>
    </w:p>
    <w:p w:rsidR="003B4CBF" w:rsidRDefault="00D93731" w:rsidP="000C0FD0">
      <w:pPr>
        <w:pStyle w:val="NormalWeb"/>
        <w:spacing w:before="0" w:beforeAutospacing="0" w:after="0" w:afterAutospacing="0"/>
        <w:jc w:val="both"/>
        <w:rPr>
          <w:rFonts w:ascii="Sylfaen" w:hAnsi="Sylfaen" w:cs="Sylfaen"/>
          <w:b/>
          <w:sz w:val="22"/>
          <w:szCs w:val="22"/>
          <w:lang w:val="ka-GE"/>
        </w:rPr>
      </w:pPr>
      <w:r>
        <w:rPr>
          <w:rFonts w:ascii="Sylfaen" w:hAnsi="Sylfaen" w:cs="Sylfaen"/>
          <w:b/>
          <w:sz w:val="22"/>
          <w:szCs w:val="22"/>
          <w:lang w:val="ka-GE"/>
        </w:rPr>
        <w:t>3. მე-3 მუხლის</w:t>
      </w:r>
      <w:r w:rsidR="003B4CBF">
        <w:rPr>
          <w:rFonts w:ascii="Sylfaen" w:hAnsi="Sylfaen" w:cs="Sylfaen"/>
          <w:b/>
          <w:sz w:val="22"/>
          <w:szCs w:val="22"/>
          <w:lang w:val="ka-GE"/>
        </w:rPr>
        <w:t>:</w:t>
      </w:r>
    </w:p>
    <w:p w:rsidR="00D93731" w:rsidRDefault="003B4CBF" w:rsidP="000C0FD0">
      <w:pPr>
        <w:pStyle w:val="NormalWeb"/>
        <w:spacing w:before="0" w:beforeAutospacing="0" w:after="0" w:afterAutospacing="0"/>
        <w:jc w:val="both"/>
        <w:rPr>
          <w:rFonts w:ascii="Sylfaen" w:hAnsi="Sylfaen" w:cs="Sylfaen"/>
          <w:b/>
          <w:sz w:val="22"/>
          <w:szCs w:val="22"/>
          <w:lang w:val="ka-GE"/>
        </w:rPr>
      </w:pPr>
      <w:r>
        <w:rPr>
          <w:rFonts w:ascii="Sylfaen" w:hAnsi="Sylfaen" w:cs="Sylfaen"/>
          <w:b/>
          <w:sz w:val="22"/>
          <w:szCs w:val="22"/>
          <w:lang w:val="ka-GE"/>
        </w:rPr>
        <w:t>ა)</w:t>
      </w:r>
      <w:r w:rsidR="00D93731">
        <w:rPr>
          <w:rFonts w:ascii="Sylfaen" w:hAnsi="Sylfaen" w:cs="Sylfaen"/>
          <w:b/>
          <w:sz w:val="22"/>
          <w:szCs w:val="22"/>
          <w:lang w:val="ka-GE"/>
        </w:rPr>
        <w:t xml:space="preserve"> 1</w:t>
      </w:r>
      <w:r w:rsidR="00D93731" w:rsidRPr="00D93731">
        <w:rPr>
          <w:rFonts w:ascii="Sylfaen" w:hAnsi="Sylfaen" w:cs="Sylfaen"/>
          <w:b/>
          <w:sz w:val="22"/>
          <w:szCs w:val="22"/>
          <w:vertAlign w:val="superscript"/>
          <w:lang w:val="ka-GE"/>
        </w:rPr>
        <w:t>1</w:t>
      </w:r>
      <w:r w:rsidR="00A25919">
        <w:rPr>
          <w:rFonts w:ascii="Sylfaen" w:hAnsi="Sylfaen" w:cs="Sylfaen"/>
          <w:b/>
          <w:sz w:val="22"/>
          <w:szCs w:val="22"/>
          <w:lang w:val="ka-GE"/>
        </w:rPr>
        <w:t xml:space="preserve"> პუნქტის შემდგომ</w:t>
      </w:r>
      <w:r w:rsidR="00D93731">
        <w:rPr>
          <w:rFonts w:ascii="Sylfaen" w:hAnsi="Sylfaen" w:cs="Sylfaen"/>
          <w:b/>
          <w:sz w:val="22"/>
          <w:szCs w:val="22"/>
          <w:lang w:val="ka-GE"/>
        </w:rPr>
        <w:t xml:space="preserve"> დაემატოს შემდეგი შინაარსის 1</w:t>
      </w:r>
      <w:r w:rsidR="00D93731" w:rsidRPr="00D93731">
        <w:rPr>
          <w:rFonts w:ascii="Sylfaen" w:hAnsi="Sylfaen" w:cs="Sylfaen"/>
          <w:b/>
          <w:sz w:val="22"/>
          <w:szCs w:val="22"/>
          <w:vertAlign w:val="superscript"/>
          <w:lang w:val="ka-GE"/>
        </w:rPr>
        <w:t>2</w:t>
      </w:r>
      <w:r w:rsidR="00D93731">
        <w:rPr>
          <w:rFonts w:ascii="Sylfaen" w:hAnsi="Sylfaen" w:cs="Sylfaen"/>
          <w:b/>
          <w:sz w:val="22"/>
          <w:szCs w:val="22"/>
          <w:lang w:val="ka-GE"/>
        </w:rPr>
        <w:t xml:space="preserve"> პუნქტი:</w:t>
      </w:r>
    </w:p>
    <w:p w:rsidR="007F7053" w:rsidRPr="007F7053" w:rsidRDefault="00D93731" w:rsidP="00266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0" w:lineRule="atLeast"/>
        <w:rPr>
          <w:rFonts w:eastAsia="Times New Roman" w:cs="Sylfaen"/>
          <w:sz w:val="22"/>
          <w:szCs w:val="22"/>
          <w:lang w:val="ka-GE"/>
        </w:rPr>
      </w:pPr>
      <w:r w:rsidRPr="007F7053">
        <w:rPr>
          <w:rFonts w:cs="Sylfaen"/>
          <w:sz w:val="22"/>
          <w:szCs w:val="22"/>
          <w:lang w:val="ka-GE"/>
        </w:rPr>
        <w:t>„1</w:t>
      </w:r>
      <w:r w:rsidRPr="007F7053">
        <w:rPr>
          <w:rFonts w:cs="Sylfaen"/>
          <w:sz w:val="22"/>
          <w:szCs w:val="22"/>
          <w:vertAlign w:val="superscript"/>
          <w:lang w:val="ka-GE"/>
        </w:rPr>
        <w:t>2</w:t>
      </w:r>
      <w:r w:rsidR="007F7053">
        <w:rPr>
          <w:rFonts w:cs="Sylfaen"/>
          <w:sz w:val="22"/>
          <w:szCs w:val="22"/>
          <w:lang w:val="ka-GE"/>
        </w:rPr>
        <w:t xml:space="preserve">. </w:t>
      </w:r>
      <w:r w:rsidR="007F7053" w:rsidRPr="007F7053">
        <w:rPr>
          <w:rFonts w:eastAsia="Times New Roman" w:cs="Sylfaen"/>
          <w:sz w:val="22"/>
          <w:szCs w:val="22"/>
          <w:lang w:val="ka-GE"/>
        </w:rPr>
        <w:t>ამ პროგრამის მე-2 მუხლის პირველი პუნქტის „ა</w:t>
      </w:r>
      <w:r w:rsidR="007F7053" w:rsidRPr="007F7053">
        <w:rPr>
          <w:rFonts w:eastAsia="Times New Roman" w:cs="Sylfaen"/>
          <w:sz w:val="22"/>
          <w:szCs w:val="22"/>
          <w:vertAlign w:val="superscript"/>
          <w:lang w:val="ka-GE"/>
        </w:rPr>
        <w:t>2</w:t>
      </w:r>
      <w:r w:rsidR="007F7053" w:rsidRPr="007F7053">
        <w:rPr>
          <w:rFonts w:eastAsia="Times New Roman" w:cs="Sylfaen"/>
          <w:sz w:val="22"/>
          <w:szCs w:val="22"/>
          <w:lang w:val="ka-GE"/>
        </w:rPr>
        <w:t>“ ქვეპუნქტით განსაზღვრულ პირებზე კომპენსაციის გაცემა ხორციელდება შემდეგი პირობებით:</w:t>
      </w:r>
    </w:p>
    <w:p w:rsidR="007F7053" w:rsidRPr="007F7053" w:rsidRDefault="007F7053" w:rsidP="007F7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cs="Sylfaen"/>
          <w:sz w:val="22"/>
          <w:szCs w:val="22"/>
          <w:lang w:val="ka-GE"/>
        </w:rPr>
      </w:pPr>
      <w:r w:rsidRPr="007F7053">
        <w:rPr>
          <w:rFonts w:eastAsia="Times New Roman" w:cs="Sylfaen"/>
          <w:sz w:val="22"/>
          <w:szCs w:val="22"/>
          <w:lang w:val="ka-GE"/>
        </w:rPr>
        <w:t>ა) დამქირავებელი ყოველთვიურად, არაუგვიანეს შესაბამისი თვის (თვე, რომელშიც პირმა ვერ მიიღო ხელფასი) მომდევნო თვის 20 რიცხვისა, ამ პროგრამის</w:t>
      </w:r>
      <w:r w:rsidRPr="007F7053">
        <w:rPr>
          <w:rFonts w:cs="Sylfaen"/>
          <w:sz w:val="22"/>
          <w:szCs w:val="22"/>
          <w:lang w:val="ka-GE"/>
        </w:rPr>
        <w:t xml:space="preserve"> </w:t>
      </w:r>
      <w:r w:rsidRPr="007F7053">
        <w:rPr>
          <w:rFonts w:eastAsia="Times New Roman" w:cs="Sylfaen"/>
          <w:sz w:val="22"/>
          <w:szCs w:val="22"/>
          <w:lang w:val="ka-GE"/>
        </w:rPr>
        <w:t>№1.1 დანართით გათვალისწინებული განაცხადის ფორმით სამსახურს წარუდგენს ინფორმაციას იმ დაქირავებულთა შესახებ, რომლებიც აკმაყოფილებენ ამ პროგრამის მე-2 მუხლის პირველი პუნქტის „ა</w:t>
      </w:r>
      <w:r w:rsidRPr="007F7053">
        <w:rPr>
          <w:rFonts w:eastAsia="Times New Roman" w:cs="Sylfaen"/>
          <w:sz w:val="22"/>
          <w:szCs w:val="22"/>
          <w:vertAlign w:val="superscript"/>
          <w:lang w:val="ka-GE"/>
        </w:rPr>
        <w:t>2</w:t>
      </w:r>
      <w:r w:rsidRPr="007F7053">
        <w:rPr>
          <w:rFonts w:eastAsia="Times New Roman" w:cs="Sylfaen"/>
          <w:sz w:val="22"/>
          <w:szCs w:val="22"/>
          <w:lang w:val="ka-GE"/>
        </w:rPr>
        <w:t xml:space="preserve">“ ქვეპუნქტის მოთხოვნებს. ინფორმაციაში აღინიშნება: </w:t>
      </w:r>
    </w:p>
    <w:p w:rsidR="007F7053" w:rsidRPr="007F7053" w:rsidRDefault="007F7053" w:rsidP="007F7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eastAsia="Times New Roman" w:cs="Sylfaen"/>
          <w:sz w:val="22"/>
          <w:szCs w:val="22"/>
          <w:lang w:val="ka-GE"/>
        </w:rPr>
      </w:pPr>
      <w:r w:rsidRPr="007F7053">
        <w:rPr>
          <w:rFonts w:eastAsia="Times New Roman" w:cs="Sylfaen"/>
          <w:sz w:val="22"/>
          <w:szCs w:val="22"/>
          <w:lang w:val="ka-GE"/>
        </w:rPr>
        <w:t>ა.ა) დაქირავებულის სახელი, გვარი, პირადი ნომერი;</w:t>
      </w:r>
    </w:p>
    <w:p w:rsidR="007F7053" w:rsidRPr="007F7053" w:rsidRDefault="007F7053" w:rsidP="007F7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eastAsia="Times New Roman" w:cs="Sylfaen"/>
          <w:sz w:val="22"/>
          <w:szCs w:val="22"/>
          <w:lang w:val="ka-GE"/>
        </w:rPr>
      </w:pPr>
      <w:r w:rsidRPr="007F7053">
        <w:rPr>
          <w:rFonts w:eastAsia="Times New Roman" w:cs="Sylfaen"/>
          <w:sz w:val="22"/>
          <w:szCs w:val="22"/>
          <w:lang w:val="ka-GE"/>
        </w:rPr>
        <w:t>ა.ბ) დაქირავებულის საკონტაქტო მონაცემები (ფაქტობრივი მისამართი, ტელეფონის ნომერი);</w:t>
      </w:r>
    </w:p>
    <w:p w:rsidR="007F7053" w:rsidRPr="007F7053" w:rsidRDefault="007F7053" w:rsidP="00266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0" w:lineRule="atLeast"/>
        <w:rPr>
          <w:rFonts w:eastAsia="Times New Roman" w:cs="Sylfaen"/>
          <w:sz w:val="22"/>
          <w:szCs w:val="22"/>
          <w:lang w:val="ka-GE"/>
        </w:rPr>
      </w:pPr>
      <w:r w:rsidRPr="007F7053">
        <w:rPr>
          <w:rFonts w:eastAsia="Times New Roman" w:cs="Sylfaen"/>
          <w:sz w:val="22"/>
          <w:szCs w:val="22"/>
          <w:lang w:val="ka-GE"/>
        </w:rPr>
        <w:t>ა.გ) დაქირავებულის საბანკო რეკვიზიტები (ანგარიშის ნომერი);</w:t>
      </w:r>
    </w:p>
    <w:p w:rsidR="007F7053" w:rsidRPr="007F7053" w:rsidRDefault="007F7053" w:rsidP="00266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rPr>
          <w:rFonts w:eastAsia="Times New Roman" w:cs="Sylfaen"/>
          <w:i/>
          <w:iCs/>
          <w:sz w:val="22"/>
          <w:szCs w:val="22"/>
          <w:lang w:val="ka-GE"/>
        </w:rPr>
      </w:pPr>
      <w:r w:rsidRPr="007F7053">
        <w:rPr>
          <w:rFonts w:eastAsia="Times New Roman" w:cs="Sylfaen"/>
          <w:sz w:val="22"/>
          <w:szCs w:val="22"/>
          <w:lang w:val="ka-GE"/>
        </w:rPr>
        <w:t xml:space="preserve">ბ) ინფორმაციის წარდგენა ხორციელდება ელექტრონულად – გადასახადის გადამხდელის (დამქირავებლის) ავტორიზებული მომხმარებლის გვერდიდან https://eservices.rs.ge. თუ დამქირავებელი არ წარადგენს მომდევნო თვეში ინფორმაციას, სამსახური იყენებს წინა განაცხად(ებ)ს. ამ შემთხვევაში, მიიჩნევა, რომ დამქირავებელმა წარადგინა განაცხადი დადგენილ ვადებში. ამასთან, დამქირავებელს განაცხადის წარდგენის ვალდებულება წარმოეშობა, თუ დაზუსტების მიზანია დაქირავებული პირის კომპენსაციის მიმღებ პირთა რეესტრში დამატება. </w:t>
      </w:r>
      <w:r w:rsidRPr="007F7053">
        <w:rPr>
          <w:rFonts w:eastAsia="Times New Roman" w:cs="Sylfaen"/>
          <w:sz w:val="22"/>
          <w:szCs w:val="22"/>
          <w:lang w:val="ka-GE"/>
        </w:rPr>
        <w:lastRenderedPageBreak/>
        <w:t xml:space="preserve">დამქირავებელი ინფორმაციას წარადგენს მხოლოდ ამ პირზე, ხოლო დანარჩენ დაქირავებულებთან მიმართებით სამსახური იყენებს დამქირავებლის მიერ სამსახურში წარდგენილ წინა განაცხად(ებ)ს; </w:t>
      </w:r>
    </w:p>
    <w:p w:rsidR="007F7053" w:rsidRPr="007F7053" w:rsidRDefault="007F7053" w:rsidP="00266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0" w:lineRule="atLeast"/>
        <w:rPr>
          <w:rFonts w:eastAsia="Times New Roman" w:cs="Sylfaen"/>
          <w:sz w:val="22"/>
          <w:szCs w:val="22"/>
          <w:lang w:val="ka-GE"/>
        </w:rPr>
      </w:pPr>
      <w:r w:rsidRPr="007F7053">
        <w:rPr>
          <w:rFonts w:eastAsia="Times New Roman" w:cs="Sylfaen"/>
          <w:sz w:val="22"/>
          <w:szCs w:val="22"/>
          <w:lang w:val="ka-GE"/>
        </w:rPr>
        <w:t>გ) სამსახური, დამქირავებლის მიერ წარდგენილი ინფორმაციის საფუძველზე, მის ხელთ არსებულ მონაცემთა ბაზაზე დაყრდნობით, ამოწმებს, აკმაყოფილებს თუ არა დასაქმებული ამ პროგრამის მე-2 მუხლის პირველი პუნქტის „ა</w:t>
      </w:r>
      <w:r w:rsidRPr="007F7053">
        <w:rPr>
          <w:rFonts w:eastAsia="Times New Roman" w:cs="Sylfaen"/>
          <w:sz w:val="22"/>
          <w:szCs w:val="22"/>
          <w:vertAlign w:val="superscript"/>
          <w:lang w:val="ka-GE"/>
        </w:rPr>
        <w:t>2</w:t>
      </w:r>
      <w:r w:rsidRPr="007F7053">
        <w:rPr>
          <w:rFonts w:eastAsia="Times New Roman" w:cs="Sylfaen"/>
          <w:sz w:val="22"/>
          <w:szCs w:val="22"/>
          <w:lang w:val="ka-GE"/>
        </w:rPr>
        <w:t>“ ქვ</w:t>
      </w:r>
      <w:r w:rsidR="00F465A5">
        <w:rPr>
          <w:rFonts w:eastAsia="Times New Roman" w:cs="Sylfaen"/>
          <w:sz w:val="22"/>
          <w:szCs w:val="22"/>
          <w:lang w:val="ka-GE"/>
        </w:rPr>
        <w:t>ეპუნქტით გათვალისწინებულ პირობებს</w:t>
      </w:r>
      <w:r w:rsidRPr="007F7053">
        <w:rPr>
          <w:rFonts w:eastAsia="Times New Roman" w:cs="Sylfaen"/>
          <w:sz w:val="22"/>
          <w:szCs w:val="22"/>
          <w:lang w:val="ka-GE"/>
        </w:rPr>
        <w:t xml:space="preserve">, ადგენს შესაბამის პირთა ნუსხას და ამ პუნქტის „ა“ ქვეპუნქტით გათვალისწინებული ინფორმაციის მითითებით წარუდგენს დასაქმების სააგენტოს არაუგვიანეს კომპენსაციის </w:t>
      </w:r>
      <w:r w:rsidRPr="007244C8">
        <w:rPr>
          <w:rFonts w:eastAsia="Times New Roman" w:cs="Sylfaen"/>
          <w:sz w:val="22"/>
          <w:szCs w:val="22"/>
          <w:lang w:val="ka-GE"/>
        </w:rPr>
        <w:t>გაცემის თვის 25  რიცხვისა</w:t>
      </w:r>
      <w:r w:rsidR="0026623E" w:rsidRPr="007244C8">
        <w:rPr>
          <w:rFonts w:eastAsia="Times New Roman" w:cs="Sylfaen"/>
          <w:sz w:val="22"/>
          <w:szCs w:val="22"/>
          <w:lang w:val="ka-GE"/>
        </w:rPr>
        <w:t>;</w:t>
      </w:r>
    </w:p>
    <w:p w:rsidR="00D93731" w:rsidRPr="007F7053" w:rsidRDefault="007F7053" w:rsidP="007F7053">
      <w:pPr>
        <w:pStyle w:val="NormalWeb"/>
        <w:spacing w:before="0" w:beforeAutospacing="0" w:after="0" w:afterAutospacing="0"/>
        <w:jc w:val="both"/>
        <w:rPr>
          <w:rFonts w:ascii="Sylfaen" w:hAnsi="Sylfaen"/>
          <w:sz w:val="22"/>
          <w:szCs w:val="22"/>
          <w:lang w:val="ka-GE"/>
        </w:rPr>
      </w:pPr>
      <w:r w:rsidRPr="007F7053">
        <w:rPr>
          <w:rFonts w:ascii="Sylfaen" w:hAnsi="Sylfaen" w:cs="Sylfaen"/>
          <w:sz w:val="22"/>
          <w:szCs w:val="22"/>
          <w:lang w:val="ka-GE"/>
        </w:rPr>
        <w:t xml:space="preserve">დ) კომპენსაცია დასაქმების სააგენტოს მიერ გაიცემა საბანკო დაწესებულების მეშვეობით №1.1 დანართში მითითებულ პირის საბანკო ანგარიშზე, სამსახურის მიერ ამ მუხლის ,,გ“ ქვეპუნქტით გათვალისწინებული ინფორმაციის </w:t>
      </w:r>
      <w:r w:rsidRPr="007244C8">
        <w:rPr>
          <w:rFonts w:ascii="Sylfaen" w:hAnsi="Sylfaen" w:cs="Sylfaen"/>
          <w:sz w:val="22"/>
          <w:szCs w:val="22"/>
          <w:lang w:val="ka-GE"/>
        </w:rPr>
        <w:t>წარდგენიდან 3 სამუშაო დღის ვადაში.</w:t>
      </w:r>
      <w:r w:rsidR="00F465A5" w:rsidRPr="007244C8">
        <w:rPr>
          <w:rFonts w:ascii="Sylfaen" w:hAnsi="Sylfaen" w:cs="Sylfaen"/>
          <w:sz w:val="22"/>
          <w:szCs w:val="22"/>
          <w:lang w:val="ka-GE"/>
        </w:rPr>
        <w:t>“.</w:t>
      </w:r>
    </w:p>
    <w:p w:rsidR="002049B2" w:rsidRPr="007F7053" w:rsidRDefault="002049B2" w:rsidP="00612F21">
      <w:pPr>
        <w:pStyle w:val="NormalWeb"/>
        <w:spacing w:before="0" w:beforeAutospacing="0" w:after="0" w:afterAutospacing="0"/>
        <w:jc w:val="both"/>
        <w:rPr>
          <w:rFonts w:ascii="Sylfaen" w:hAnsi="Sylfaen"/>
          <w:sz w:val="22"/>
          <w:szCs w:val="22"/>
          <w:lang w:val="ka-GE"/>
        </w:rPr>
      </w:pPr>
    </w:p>
    <w:p w:rsidR="002B3E7B" w:rsidRDefault="003B4CBF" w:rsidP="00731378">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ბ) 9</w:t>
      </w:r>
      <w:r w:rsidRPr="003B4CBF">
        <w:rPr>
          <w:rFonts w:ascii="Sylfaen" w:hAnsi="Sylfaen"/>
          <w:b/>
          <w:sz w:val="22"/>
          <w:szCs w:val="22"/>
          <w:vertAlign w:val="superscript"/>
          <w:lang w:val="ka-GE"/>
        </w:rPr>
        <w:t>1</w:t>
      </w:r>
      <w:r>
        <w:rPr>
          <w:rFonts w:ascii="Sylfaen" w:hAnsi="Sylfaen"/>
          <w:b/>
          <w:sz w:val="22"/>
          <w:szCs w:val="22"/>
          <w:lang w:val="ka-GE"/>
        </w:rPr>
        <w:t xml:space="preserve"> პუნქტის „დ“ ქვეპუნქტი ჩამოყალიბდეს შემდეგი რედაქციით:</w:t>
      </w:r>
    </w:p>
    <w:p w:rsidR="003B4CBF" w:rsidRPr="003B4CBF" w:rsidRDefault="003B4CBF" w:rsidP="00731378">
      <w:pPr>
        <w:pStyle w:val="NormalWeb"/>
        <w:spacing w:before="0" w:beforeAutospacing="0" w:after="0" w:afterAutospacing="0"/>
        <w:jc w:val="both"/>
        <w:rPr>
          <w:rFonts w:ascii="Sylfaen" w:hAnsi="Sylfaen" w:cs="Sylfaen"/>
          <w:noProof/>
          <w:sz w:val="22"/>
          <w:szCs w:val="22"/>
          <w:lang w:val="ka-GE"/>
        </w:rPr>
      </w:pPr>
      <w:r w:rsidRPr="003B4CBF">
        <w:rPr>
          <w:rFonts w:ascii="Sylfaen" w:hAnsi="Sylfaen" w:cs="Sylfaen"/>
          <w:noProof/>
          <w:sz w:val="22"/>
          <w:szCs w:val="22"/>
          <w:lang w:val="ka-GE"/>
        </w:rPr>
        <w:t>„დ) ამ პროგრამის მე-2 მუხლის პირველი პუნქტის „ე</w:t>
      </w:r>
      <w:r w:rsidRPr="003B4CBF">
        <w:rPr>
          <w:noProof/>
          <w:sz w:val="22"/>
          <w:szCs w:val="22"/>
          <w:lang w:val="ka-GE"/>
        </w:rPr>
        <w:t>​</w:t>
      </w:r>
      <w:r w:rsidRPr="003B4CBF">
        <w:rPr>
          <w:rFonts w:ascii="Sylfaen" w:hAnsi="Sylfaen" w:cs="Sylfaen"/>
          <w:noProof/>
          <w:sz w:val="22"/>
          <w:szCs w:val="22"/>
          <w:vertAlign w:val="superscript"/>
          <w:lang w:val="ka-GE"/>
        </w:rPr>
        <w:t>1</w:t>
      </w:r>
      <w:r w:rsidRPr="003B4CBF">
        <w:rPr>
          <w:rFonts w:ascii="Sylfaen" w:hAnsi="Sylfaen" w:cs="Sylfaen"/>
          <w:noProof/>
          <w:sz w:val="22"/>
          <w:szCs w:val="22"/>
          <w:lang w:val="ka-GE"/>
        </w:rPr>
        <w:t xml:space="preserve">“ ქვეპუნქტით გათვალისწინებულ პირებს უფლება აქვთ, </w:t>
      </w:r>
      <w:r>
        <w:rPr>
          <w:rFonts w:ascii="Sylfaen" w:hAnsi="Sylfaen" w:cs="Sylfaen"/>
          <w:noProof/>
          <w:sz w:val="22"/>
          <w:szCs w:val="22"/>
          <w:lang w:val="ka-GE"/>
        </w:rPr>
        <w:t xml:space="preserve">ამ პუნქტის „ა“ ქვეპუნქტით დადგენილ ვადაში განაცხადის წარუდგენლობის ან/და არასწორად წარდგენის შემთხვევაში, დააზუსტონ/წარადგინონ </w:t>
      </w:r>
      <w:r w:rsidR="00375E8A">
        <w:rPr>
          <w:rFonts w:ascii="Sylfaen" w:hAnsi="Sylfaen" w:cs="Sylfaen"/>
          <w:noProof/>
          <w:sz w:val="22"/>
          <w:szCs w:val="22"/>
          <w:lang w:val="ka-GE"/>
        </w:rPr>
        <w:t>განაცხადი</w:t>
      </w:r>
      <w:r w:rsidRPr="003B4CBF">
        <w:rPr>
          <w:rFonts w:ascii="Sylfaen" w:hAnsi="Sylfaen" w:cs="Sylfaen"/>
          <w:noProof/>
          <w:sz w:val="22"/>
          <w:szCs w:val="22"/>
          <w:lang w:val="ka-GE"/>
        </w:rPr>
        <w:t xml:space="preserve"> არაუგვიანეს 2020 წლის 28 დეკემბრისა;</w:t>
      </w:r>
    </w:p>
    <w:p w:rsidR="00FB10D7" w:rsidRPr="00D03886" w:rsidRDefault="00FB10D7" w:rsidP="00FB10D7">
      <w:pPr>
        <w:pStyle w:val="NormalWeb"/>
        <w:spacing w:before="0" w:beforeAutospacing="0" w:after="0" w:afterAutospacing="0"/>
        <w:jc w:val="both"/>
        <w:rPr>
          <w:rFonts w:ascii="Sylfaen" w:hAnsi="Sylfaen" w:cs="Sylfaen"/>
          <w:b/>
          <w:sz w:val="22"/>
          <w:szCs w:val="22"/>
          <w:lang w:val="ka-GE"/>
        </w:rPr>
      </w:pPr>
    </w:p>
    <w:p w:rsidR="00375E8A" w:rsidRDefault="00735790" w:rsidP="00670300">
      <w:pPr>
        <w:rPr>
          <w:rFonts w:eastAsia="Times New Roman" w:cs="Sylfaen"/>
          <w:noProof w:val="0"/>
          <w:sz w:val="22"/>
          <w:szCs w:val="22"/>
          <w:lang w:val="ka-GE"/>
        </w:rPr>
      </w:pPr>
      <w:r w:rsidRPr="00D03886">
        <w:rPr>
          <w:rFonts w:eastAsia="Times New Roman" w:cs="Sylfaen"/>
          <w:b/>
          <w:noProof w:val="0"/>
          <w:sz w:val="22"/>
          <w:szCs w:val="22"/>
          <w:lang w:val="ka-GE"/>
        </w:rPr>
        <w:t>მუხლი 2.</w:t>
      </w:r>
      <w:r w:rsidRPr="00D03886">
        <w:rPr>
          <w:rFonts w:eastAsia="Times New Roman" w:cs="Sylfaen"/>
          <w:noProof w:val="0"/>
          <w:sz w:val="22"/>
          <w:szCs w:val="22"/>
          <w:lang w:val="ka-GE"/>
        </w:rPr>
        <w:t xml:space="preserve"> </w:t>
      </w:r>
    </w:p>
    <w:p w:rsidR="009E2D92" w:rsidRDefault="00375E8A" w:rsidP="00375E8A">
      <w:pPr>
        <w:pStyle w:val="ListParagraph"/>
        <w:numPr>
          <w:ilvl w:val="0"/>
          <w:numId w:val="4"/>
        </w:numPr>
        <w:rPr>
          <w:rFonts w:eastAsia="Times New Roman" w:cs="Sylfaen"/>
          <w:noProof w:val="0"/>
          <w:sz w:val="22"/>
          <w:szCs w:val="22"/>
          <w:lang w:val="ka-GE"/>
        </w:rPr>
      </w:pPr>
      <w:r>
        <w:rPr>
          <w:rFonts w:eastAsia="Times New Roman" w:cs="Sylfaen"/>
          <w:noProof w:val="0"/>
          <w:sz w:val="22"/>
          <w:szCs w:val="22"/>
          <w:lang w:val="ka-GE"/>
        </w:rPr>
        <w:t xml:space="preserve">ეს </w:t>
      </w:r>
      <w:r w:rsidR="00735790" w:rsidRPr="00375E8A">
        <w:rPr>
          <w:rFonts w:eastAsia="Times New Roman" w:cs="Sylfaen"/>
          <w:noProof w:val="0"/>
          <w:sz w:val="22"/>
          <w:szCs w:val="22"/>
          <w:lang w:val="ka-GE"/>
        </w:rPr>
        <w:t>დადგენილებ</w:t>
      </w:r>
      <w:r w:rsidR="001B696A" w:rsidRPr="00375E8A">
        <w:rPr>
          <w:rFonts w:eastAsia="Times New Roman" w:cs="Sylfaen"/>
          <w:noProof w:val="0"/>
          <w:sz w:val="22"/>
          <w:szCs w:val="22"/>
          <w:lang w:val="ka-GE"/>
        </w:rPr>
        <w:t xml:space="preserve">ა ამოქმედდეს </w:t>
      </w:r>
      <w:r w:rsidR="0083168D" w:rsidRPr="00375E8A">
        <w:rPr>
          <w:rFonts w:eastAsia="Times New Roman" w:cs="Sylfaen"/>
          <w:noProof w:val="0"/>
          <w:sz w:val="22"/>
          <w:szCs w:val="22"/>
          <w:lang w:val="ka-GE"/>
        </w:rPr>
        <w:t>გამოქვეყნებისთანავე</w:t>
      </w:r>
      <w:r w:rsidR="002049B2" w:rsidRPr="00375E8A">
        <w:rPr>
          <w:rFonts w:eastAsia="Times New Roman" w:cs="Sylfaen"/>
          <w:noProof w:val="0"/>
          <w:sz w:val="22"/>
          <w:szCs w:val="22"/>
          <w:lang w:val="ka-GE"/>
        </w:rPr>
        <w:t>.</w:t>
      </w:r>
    </w:p>
    <w:p w:rsidR="00375E8A" w:rsidRPr="00375E8A" w:rsidRDefault="00375E8A" w:rsidP="00375E8A">
      <w:pPr>
        <w:pStyle w:val="ListParagraph"/>
        <w:numPr>
          <w:ilvl w:val="0"/>
          <w:numId w:val="4"/>
        </w:numPr>
        <w:rPr>
          <w:rFonts w:eastAsia="Times New Roman" w:cs="Sylfaen"/>
          <w:noProof w:val="0"/>
          <w:sz w:val="22"/>
          <w:szCs w:val="22"/>
          <w:lang w:val="ka-GE"/>
        </w:rPr>
      </w:pPr>
      <w:r>
        <w:rPr>
          <w:rFonts w:eastAsia="Times New Roman" w:cs="Sylfaen"/>
          <w:noProof w:val="0"/>
          <w:sz w:val="22"/>
          <w:szCs w:val="22"/>
          <w:lang w:val="ka-GE"/>
        </w:rPr>
        <w:t xml:space="preserve">ამ დადგენილების პირველი მუხლის მე-3 პუნქტის „ბ“ ქვეპუნქტის მოქმედება გავრცელდეს 2020 წლის 24 დეკემბრიდან წარმოშობილ ურთიერთობებზე. </w:t>
      </w:r>
    </w:p>
    <w:p w:rsidR="00704C7B" w:rsidRPr="00D03886" w:rsidRDefault="00704C7B" w:rsidP="00704C7B">
      <w:pPr>
        <w:pStyle w:val="NormalWeb"/>
        <w:spacing w:before="0" w:beforeAutospacing="0" w:after="0" w:afterAutospacing="0"/>
        <w:jc w:val="both"/>
        <w:rPr>
          <w:rFonts w:ascii="Sylfaen" w:hAnsi="Sylfaen" w:cs="Sylfaen"/>
          <w:b/>
          <w:sz w:val="22"/>
          <w:szCs w:val="22"/>
          <w:lang w:val="ka-GE"/>
        </w:rPr>
      </w:pPr>
    </w:p>
    <w:p w:rsidR="00704C7B" w:rsidRPr="00D03886" w:rsidRDefault="00704C7B" w:rsidP="00704C7B">
      <w:pPr>
        <w:pStyle w:val="NormalWeb"/>
        <w:spacing w:before="0" w:beforeAutospacing="0" w:after="0" w:afterAutospacing="0"/>
        <w:jc w:val="both"/>
        <w:rPr>
          <w:rFonts w:ascii="Sylfaen" w:hAnsi="Sylfaen" w:cs="Sylfaen"/>
          <w:b/>
          <w:sz w:val="22"/>
          <w:szCs w:val="22"/>
          <w:lang w:val="ka-GE"/>
        </w:rPr>
      </w:pPr>
    </w:p>
    <w:p w:rsidR="002049B2" w:rsidRDefault="002049B2" w:rsidP="00704C7B">
      <w:pPr>
        <w:pStyle w:val="NormalWeb"/>
        <w:spacing w:before="0" w:beforeAutospacing="0" w:after="0" w:afterAutospacing="0"/>
        <w:jc w:val="both"/>
        <w:rPr>
          <w:rFonts w:ascii="Sylfaen" w:hAnsi="Sylfaen" w:cs="Sylfaen"/>
          <w:b/>
          <w:sz w:val="22"/>
          <w:szCs w:val="22"/>
          <w:lang w:val="ka-GE"/>
        </w:rPr>
      </w:pPr>
      <w:r>
        <w:rPr>
          <w:rFonts w:ascii="Sylfaen" w:hAnsi="Sylfaen" w:cs="Sylfaen"/>
          <w:b/>
          <w:sz w:val="22"/>
          <w:szCs w:val="22"/>
          <w:lang w:val="ka-GE"/>
        </w:rPr>
        <w:t xml:space="preserve">პრემიერ-მინისტრის </w:t>
      </w:r>
    </w:p>
    <w:p w:rsidR="00704C7B" w:rsidRPr="00D03886" w:rsidRDefault="002049B2" w:rsidP="00704C7B">
      <w:pPr>
        <w:pStyle w:val="NormalWeb"/>
        <w:spacing w:before="0" w:beforeAutospacing="0" w:after="0" w:afterAutospacing="0"/>
        <w:jc w:val="both"/>
        <w:rPr>
          <w:rFonts w:ascii="Sylfaen" w:hAnsi="Sylfaen" w:cs="Sylfaen"/>
          <w:b/>
          <w:sz w:val="22"/>
          <w:szCs w:val="22"/>
          <w:lang w:val="ka-GE"/>
        </w:rPr>
      </w:pPr>
      <w:r>
        <w:rPr>
          <w:rFonts w:ascii="Sylfaen" w:hAnsi="Sylfaen" w:cs="Sylfaen"/>
          <w:b/>
          <w:sz w:val="22"/>
          <w:szCs w:val="22"/>
          <w:lang w:val="ka-GE"/>
        </w:rPr>
        <w:t>მოვალეობის შემსრულებელი</w:t>
      </w:r>
      <w:r w:rsidR="00704C7B" w:rsidRPr="00D03886">
        <w:rPr>
          <w:rFonts w:ascii="Sylfaen" w:hAnsi="Sylfaen" w:cs="Sylfaen"/>
          <w:b/>
          <w:sz w:val="22"/>
          <w:szCs w:val="22"/>
          <w:lang w:val="ka-GE"/>
        </w:rPr>
        <w:t xml:space="preserve">                                                                                                  გიორგი გახარია</w:t>
      </w:r>
    </w:p>
    <w:p w:rsidR="0033349E" w:rsidRPr="002049B2" w:rsidRDefault="0033349E">
      <w:pPr>
        <w:rPr>
          <w:sz w:val="22"/>
          <w:szCs w:val="22"/>
          <w:lang w:val="ka-GE"/>
        </w:rPr>
      </w:pPr>
    </w:p>
    <w:p w:rsidR="0033349E" w:rsidRPr="00D03886" w:rsidRDefault="0033349E" w:rsidP="0033349E">
      <w:pPr>
        <w:jc w:val="center"/>
        <w:rPr>
          <w:rFonts w:eastAsia="Times New Roman"/>
          <w:b/>
          <w:sz w:val="22"/>
          <w:szCs w:val="22"/>
          <w:lang w:val="ka-GE"/>
        </w:rPr>
      </w:pPr>
    </w:p>
    <w:p w:rsidR="00137799" w:rsidRPr="00D03886" w:rsidRDefault="00137799" w:rsidP="0033349E">
      <w:pPr>
        <w:jc w:val="center"/>
        <w:rPr>
          <w:rFonts w:eastAsia="Times New Roman"/>
          <w:b/>
          <w:sz w:val="22"/>
          <w:szCs w:val="22"/>
          <w:lang w:val="ka-GE"/>
        </w:rPr>
      </w:pPr>
    </w:p>
    <w:p w:rsidR="00FF1BB9" w:rsidRPr="00D03886" w:rsidRDefault="00FF1BB9" w:rsidP="0033349E">
      <w:pPr>
        <w:jc w:val="center"/>
        <w:rPr>
          <w:rFonts w:eastAsia="Times New Roman"/>
          <w:b/>
          <w:sz w:val="22"/>
          <w:szCs w:val="22"/>
          <w:lang w:val="ka-GE"/>
        </w:rPr>
      </w:pPr>
    </w:p>
    <w:p w:rsidR="00856FB1" w:rsidRPr="00D03886" w:rsidRDefault="00856FB1" w:rsidP="0033349E">
      <w:pPr>
        <w:jc w:val="center"/>
        <w:rPr>
          <w:rFonts w:eastAsia="Times New Roman"/>
          <w:b/>
          <w:sz w:val="22"/>
          <w:szCs w:val="22"/>
          <w:lang w:val="ka-GE"/>
        </w:rPr>
      </w:pPr>
    </w:p>
    <w:p w:rsidR="00C42408" w:rsidRDefault="00C42408" w:rsidP="0033349E">
      <w:pPr>
        <w:jc w:val="center"/>
        <w:rPr>
          <w:rFonts w:eastAsia="Times New Roman"/>
          <w:b/>
          <w:sz w:val="22"/>
          <w:szCs w:val="22"/>
          <w:lang w:val="ka-GE"/>
        </w:rPr>
      </w:pPr>
    </w:p>
    <w:p w:rsidR="00C42408" w:rsidRDefault="00C42408"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CE428D" w:rsidRDefault="00CE428D" w:rsidP="0033349E">
      <w:pPr>
        <w:jc w:val="center"/>
        <w:rPr>
          <w:rFonts w:eastAsia="Times New Roman"/>
          <w:b/>
          <w:sz w:val="22"/>
          <w:szCs w:val="22"/>
          <w:lang w:val="ka-GE"/>
        </w:rPr>
      </w:pPr>
    </w:p>
    <w:p w:rsidR="0033349E" w:rsidRPr="00D03886" w:rsidRDefault="0033349E" w:rsidP="0033349E">
      <w:pPr>
        <w:jc w:val="center"/>
        <w:rPr>
          <w:rFonts w:eastAsia="Times New Roman"/>
          <w:b/>
          <w:sz w:val="22"/>
          <w:szCs w:val="22"/>
          <w:lang w:val="ka-GE"/>
        </w:rPr>
      </w:pPr>
      <w:r w:rsidRPr="00D03886">
        <w:rPr>
          <w:rFonts w:eastAsia="Times New Roman"/>
          <w:b/>
          <w:sz w:val="22"/>
          <w:szCs w:val="22"/>
          <w:lang w:val="ka-GE"/>
        </w:rPr>
        <w:lastRenderedPageBreak/>
        <w:t>განმარტებითი ბარათი</w:t>
      </w:r>
    </w:p>
    <w:p w:rsidR="0033349E" w:rsidRPr="00D03886" w:rsidRDefault="0033349E" w:rsidP="0033349E">
      <w:pPr>
        <w:jc w:val="center"/>
        <w:rPr>
          <w:rFonts w:eastAsia="Times New Roman" w:cs="Sylfaen"/>
          <w:b/>
          <w:bCs/>
          <w:noProof w:val="0"/>
          <w:sz w:val="22"/>
          <w:szCs w:val="22"/>
          <w:lang w:val="ka-GE"/>
        </w:rPr>
      </w:pPr>
      <w:r w:rsidRPr="00D03886">
        <w:rPr>
          <w:rFonts w:eastAsia="Times New Roman" w:cs="Times New Roman"/>
          <w:b/>
          <w:bCs/>
          <w:noProof w:val="0"/>
          <w:sz w:val="22"/>
          <w:szCs w:val="22"/>
          <w:lang w:val="ka-GE"/>
        </w:rPr>
        <w:t>„</w:t>
      </w:r>
      <w:r w:rsidRPr="00D03886">
        <w:rPr>
          <w:rFonts w:eastAsia="Times New Roman" w:cs="Sylfaen"/>
          <w:b/>
          <w:bCs/>
          <w:noProof w:val="0"/>
          <w:sz w:val="22"/>
          <w:szCs w:val="22"/>
          <w:lang w:val="ka-GE"/>
        </w:rPr>
        <w:t>ახალი</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კორონავირუსით</w:t>
      </w:r>
      <w:r w:rsidRPr="00D03886">
        <w:rPr>
          <w:rFonts w:eastAsia="Times New Roman" w:cs="Times New Roman"/>
          <w:b/>
          <w:bCs/>
          <w:noProof w:val="0"/>
          <w:sz w:val="22"/>
          <w:szCs w:val="22"/>
          <w:lang w:val="ka-GE"/>
        </w:rPr>
        <w:t xml:space="preserve"> (SARS-COV-2) </w:t>
      </w:r>
      <w:r w:rsidRPr="00D03886">
        <w:rPr>
          <w:rFonts w:eastAsia="Times New Roman" w:cs="Sylfaen"/>
          <w:b/>
          <w:bCs/>
          <w:noProof w:val="0"/>
          <w:sz w:val="22"/>
          <w:szCs w:val="22"/>
          <w:lang w:val="ka-GE"/>
        </w:rPr>
        <w:t>გამოწვეული</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ინფექციის</w:t>
      </w:r>
      <w:r w:rsidRPr="00D03886">
        <w:rPr>
          <w:rFonts w:eastAsia="Times New Roman" w:cs="Times New Roman"/>
          <w:b/>
          <w:bCs/>
          <w:noProof w:val="0"/>
          <w:sz w:val="22"/>
          <w:szCs w:val="22"/>
          <w:lang w:val="ka-GE"/>
        </w:rPr>
        <w:t xml:space="preserve"> (COVID-19) </w:t>
      </w:r>
      <w:r w:rsidRPr="00D03886">
        <w:rPr>
          <w:rFonts w:eastAsia="Times New Roman" w:cs="Sylfaen"/>
          <w:b/>
          <w:bCs/>
          <w:noProof w:val="0"/>
          <w:sz w:val="22"/>
          <w:szCs w:val="22"/>
          <w:lang w:val="ka-GE"/>
        </w:rPr>
        <w:t>შედეგად</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მიყენებული</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ზიანის</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შემსუბუქების</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მიზნობრივი</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სახელმწიფო</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პროგრამის</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დამტკიცების</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შესახებ</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საქართველოს</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მთავრობის</w:t>
      </w:r>
      <w:r w:rsidRPr="00D03886">
        <w:rPr>
          <w:rFonts w:eastAsia="Times New Roman" w:cs="Times New Roman"/>
          <w:b/>
          <w:bCs/>
          <w:noProof w:val="0"/>
          <w:sz w:val="22"/>
          <w:szCs w:val="22"/>
          <w:lang w:val="ka-GE"/>
        </w:rPr>
        <w:t xml:space="preserve"> 2020 </w:t>
      </w:r>
      <w:r w:rsidRPr="00D03886">
        <w:rPr>
          <w:rFonts w:eastAsia="Times New Roman" w:cs="Sylfaen"/>
          <w:b/>
          <w:bCs/>
          <w:noProof w:val="0"/>
          <w:sz w:val="22"/>
          <w:szCs w:val="22"/>
          <w:lang w:val="ka-GE"/>
        </w:rPr>
        <w:t>წლის</w:t>
      </w:r>
      <w:r w:rsidRPr="00D03886">
        <w:rPr>
          <w:rFonts w:eastAsia="Times New Roman" w:cs="Times New Roman"/>
          <w:b/>
          <w:bCs/>
          <w:noProof w:val="0"/>
          <w:sz w:val="22"/>
          <w:szCs w:val="22"/>
          <w:lang w:val="ka-GE"/>
        </w:rPr>
        <w:t xml:space="preserve"> 4 </w:t>
      </w:r>
      <w:r w:rsidRPr="00D03886">
        <w:rPr>
          <w:rFonts w:eastAsia="Times New Roman" w:cs="Sylfaen"/>
          <w:b/>
          <w:bCs/>
          <w:noProof w:val="0"/>
          <w:sz w:val="22"/>
          <w:szCs w:val="22"/>
          <w:lang w:val="ka-GE"/>
        </w:rPr>
        <w:t>მაისის</w:t>
      </w:r>
      <w:r w:rsidRPr="00D03886">
        <w:rPr>
          <w:rFonts w:eastAsia="Times New Roman" w:cs="Times New Roman"/>
          <w:b/>
          <w:bCs/>
          <w:noProof w:val="0"/>
          <w:sz w:val="22"/>
          <w:szCs w:val="22"/>
          <w:lang w:val="ka-GE"/>
        </w:rPr>
        <w:t xml:space="preserve"> N286 </w:t>
      </w:r>
      <w:r w:rsidRPr="00D03886">
        <w:rPr>
          <w:rFonts w:eastAsia="Times New Roman" w:cs="Sylfaen"/>
          <w:b/>
          <w:bCs/>
          <w:noProof w:val="0"/>
          <w:sz w:val="22"/>
          <w:szCs w:val="22"/>
          <w:lang w:val="ka-GE"/>
        </w:rPr>
        <w:t>დადგენილებაში</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ცვლილების</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შეტანის</w:t>
      </w:r>
      <w:r w:rsidRPr="00D03886">
        <w:rPr>
          <w:rFonts w:eastAsia="Times New Roman" w:cs="Times New Roman"/>
          <w:b/>
          <w:bCs/>
          <w:noProof w:val="0"/>
          <w:sz w:val="22"/>
          <w:szCs w:val="22"/>
          <w:lang w:val="ka-GE"/>
        </w:rPr>
        <w:t xml:space="preserve"> </w:t>
      </w:r>
      <w:r w:rsidRPr="00D03886">
        <w:rPr>
          <w:rFonts w:eastAsia="Times New Roman" w:cs="Sylfaen"/>
          <w:b/>
          <w:bCs/>
          <w:noProof w:val="0"/>
          <w:sz w:val="22"/>
          <w:szCs w:val="22"/>
          <w:lang w:val="ka-GE"/>
        </w:rPr>
        <w:t>თაობაზე“</w:t>
      </w:r>
    </w:p>
    <w:p w:rsidR="0033349E" w:rsidRPr="00D03886" w:rsidRDefault="0033349E" w:rsidP="0033349E">
      <w:pPr>
        <w:jc w:val="center"/>
        <w:rPr>
          <w:rFonts w:eastAsia="Sylfaen"/>
          <w:sz w:val="22"/>
          <w:szCs w:val="22"/>
          <w:lang w:val="ka-GE"/>
        </w:rPr>
      </w:pPr>
      <w:r w:rsidRPr="00D03886">
        <w:rPr>
          <w:rFonts w:eastAsia="Times New Roman"/>
          <w:b/>
          <w:sz w:val="22"/>
          <w:szCs w:val="22"/>
          <w:lang w:val="ka-GE"/>
        </w:rPr>
        <w:t>საქართველოს მთავრობის დადგენილების  პროექტზე</w:t>
      </w:r>
    </w:p>
    <w:p w:rsidR="0033349E" w:rsidRPr="00D03886" w:rsidRDefault="0033349E" w:rsidP="0033349E">
      <w:pPr>
        <w:spacing w:before="100" w:beforeAutospacing="1" w:after="100" w:afterAutospacing="1"/>
        <w:ind w:firstLine="720"/>
        <w:jc w:val="center"/>
        <w:rPr>
          <w:rFonts w:eastAsia="Times New Roman"/>
          <w:sz w:val="22"/>
          <w:szCs w:val="22"/>
          <w:lang w:val="ka-GE" w:eastAsia="ka-GE"/>
        </w:rPr>
      </w:pPr>
      <w:r w:rsidRPr="00D03886">
        <w:rPr>
          <w:rFonts w:eastAsia="Times New Roman" w:cs="Sylfaen"/>
          <w:b/>
          <w:bCs/>
          <w:sz w:val="22"/>
          <w:szCs w:val="22"/>
          <w:lang w:val="ka-GE" w:eastAsia="ka-GE"/>
        </w:rPr>
        <w:t>ინფორმაცია</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სამართლებრივი</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აქტის</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პროექტის</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შესახებ</w:t>
      </w:r>
    </w:p>
    <w:p w:rsidR="0032196A" w:rsidRDefault="0032196A" w:rsidP="0032196A">
      <w:pPr>
        <w:ind w:firstLine="540"/>
        <w:rPr>
          <w:rFonts w:eastAsia="Times New Roman" w:cs="Times New Roman"/>
          <w:noProof w:val="0"/>
          <w:sz w:val="22"/>
          <w:szCs w:val="22"/>
          <w:lang w:val="ka-GE"/>
        </w:rPr>
      </w:pPr>
      <w:r>
        <w:rPr>
          <w:rFonts w:eastAsia="Times New Roman" w:cs="Times New Roman"/>
          <w:noProof w:val="0"/>
          <w:sz w:val="22"/>
          <w:szCs w:val="22"/>
          <w:lang w:val="ka-GE"/>
        </w:rPr>
        <w:t>დადგენილების პროექტის მომზადება განპირობებულია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განხორციელებული ცვლილებების შედეგად 2020 წლის 28 ნოემბრიდან დაწესებული დამატებითი შეზღუდვებითა და ამ შეზღუდვების შედეგად ფორმალურ სექტორში დასაქმებული პირების მიერ სამსახურის/სამუშაოს დაკარგვით გამოწვეული</w:t>
      </w:r>
      <w:r w:rsidR="00D5263A">
        <w:rPr>
          <w:rFonts w:eastAsia="Times New Roman" w:cs="Times New Roman"/>
          <w:noProof w:val="0"/>
          <w:sz w:val="22"/>
          <w:szCs w:val="22"/>
          <w:lang w:val="ka-GE"/>
        </w:rPr>
        <w:t xml:space="preserve"> შემოსავლების</w:t>
      </w:r>
      <w:r>
        <w:rPr>
          <w:rFonts w:eastAsia="Times New Roman" w:cs="Times New Roman"/>
          <w:noProof w:val="0"/>
          <w:sz w:val="22"/>
          <w:szCs w:val="22"/>
          <w:lang w:val="ka-GE"/>
        </w:rPr>
        <w:t xml:space="preserve"> დანაკარგის შემსუბუქების მიზნით დამატებით საკომპენსაციო მიზნობრივი დახ</w:t>
      </w:r>
      <w:r w:rsidR="00036A9E">
        <w:rPr>
          <w:rFonts w:eastAsia="Times New Roman" w:cs="Times New Roman"/>
          <w:noProof w:val="0"/>
          <w:sz w:val="22"/>
          <w:szCs w:val="22"/>
          <w:lang w:val="ka-GE"/>
        </w:rPr>
        <w:t xml:space="preserve">მარების შემოღების აუცილებლობით, აგრეთვე, </w:t>
      </w:r>
      <w:r w:rsidR="00036A9E" w:rsidRPr="00D03886">
        <w:rPr>
          <w:rFonts w:cs="Sylfaen"/>
          <w:sz w:val="22"/>
          <w:szCs w:val="22"/>
          <w:lang w:val="ka-GE"/>
        </w:rPr>
        <w:t xml:space="preserve">საქართველოს მთავრობის 2020 წლის 4 მაისის №286 </w:t>
      </w:r>
      <w:r w:rsidR="00BE3B5F">
        <w:rPr>
          <w:rFonts w:cs="Sylfaen"/>
          <w:sz w:val="22"/>
          <w:szCs w:val="22"/>
          <w:lang w:val="ka-GE"/>
        </w:rPr>
        <w:t xml:space="preserve">დადგენილებით დამტკიცებული </w:t>
      </w:r>
      <w:r w:rsidR="00BE3B5F" w:rsidRPr="00D03886">
        <w:rPr>
          <w:rFonts w:cs="Sylfaen"/>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w:t>
      </w:r>
      <w:r w:rsidR="00BE3B5F">
        <w:rPr>
          <w:rFonts w:cs="Sylfaen"/>
          <w:sz w:val="22"/>
          <w:szCs w:val="22"/>
          <w:lang w:val="ka-GE"/>
        </w:rPr>
        <w:t>ოგრამის“ (შემდგომში - სახელმწიფო პროგრამა) გარკვეული დებულებების დაზუსტების აუცილებლობით.</w:t>
      </w:r>
    </w:p>
    <w:p w:rsidR="00700BB8" w:rsidRDefault="00700BB8" w:rsidP="00700BB8">
      <w:pPr>
        <w:ind w:firstLine="540"/>
        <w:rPr>
          <w:rFonts w:eastAsia="Times New Roman" w:cs="Times New Roman"/>
          <w:noProof w:val="0"/>
          <w:sz w:val="22"/>
          <w:szCs w:val="22"/>
          <w:lang w:val="ka-GE"/>
        </w:rPr>
      </w:pPr>
      <w:r>
        <w:rPr>
          <w:rFonts w:eastAsia="Times New Roman" w:cs="Times New Roman"/>
          <w:noProof w:val="0"/>
          <w:sz w:val="22"/>
          <w:szCs w:val="22"/>
          <w:lang w:val="ka-GE"/>
        </w:rPr>
        <w:t xml:space="preserve">დადგენილების პროექტი ითვალისწინებს ყოველთვიური 200 (ორასი) ლარიანი კომპენსაციის შემოღებას, რომელიც გაიცემა არაუმეტეს 6 თვის განმავლობაში, თანხობრივად - ჯამურად არაუმეტეს 1200 ლარის ოდენობით ერთ პირზე. კომპენსაციის მიღებაზე უფლებამოსილნი იქნებიან </w:t>
      </w:r>
      <w:r w:rsidRPr="00644823">
        <w:rPr>
          <w:rFonts w:cs="Sylfaen"/>
          <w:b/>
          <w:sz w:val="22"/>
          <w:szCs w:val="22"/>
          <w:lang w:val="ka-GE"/>
        </w:rPr>
        <w:t>დაქირავებულები</w:t>
      </w:r>
      <w:r>
        <w:rPr>
          <w:rFonts w:cs="Sylfaen"/>
          <w:sz w:val="22"/>
          <w:szCs w:val="22"/>
          <w:lang w:val="ka-GE"/>
        </w:rPr>
        <w:t xml:space="preserve"> </w:t>
      </w:r>
      <w:r w:rsidRPr="000C0FD0">
        <w:rPr>
          <w:rFonts w:cs="Sylfaen"/>
          <w:sz w:val="22"/>
          <w:szCs w:val="22"/>
          <w:lang w:val="ka-GE"/>
        </w:rPr>
        <w:t xml:space="preserve">(მათ შორის </w:t>
      </w:r>
      <w:r>
        <w:rPr>
          <w:rFonts w:cs="Sylfaen"/>
          <w:sz w:val="22"/>
          <w:szCs w:val="22"/>
          <w:lang w:val="ka-GE"/>
        </w:rPr>
        <w:t>პირები</w:t>
      </w:r>
      <w:r w:rsidRPr="000C0FD0">
        <w:rPr>
          <w:rFonts w:cs="Sylfaen"/>
          <w:sz w:val="22"/>
          <w:szCs w:val="22"/>
          <w:lang w:val="ka-GE"/>
        </w:rPr>
        <w:t xml:space="preserve">, </w:t>
      </w:r>
      <w:r>
        <w:rPr>
          <w:rFonts w:cs="Sylfaen"/>
          <w:sz w:val="22"/>
          <w:szCs w:val="22"/>
          <w:lang w:val="ka-GE"/>
        </w:rPr>
        <w:t>რომლებიც</w:t>
      </w:r>
      <w:r w:rsidRPr="000C0FD0">
        <w:rPr>
          <w:rFonts w:cs="Sylfaen"/>
          <w:sz w:val="22"/>
          <w:szCs w:val="22"/>
          <w:lang w:val="ka-GE"/>
        </w:rPr>
        <w:t xml:space="preserve"> ორსულობის, მშობიარობისა და ბავშვის მოვლის, ასევე ახალშობილის შვილად აყვანის გამო იმყოფებ</w:t>
      </w:r>
      <w:r>
        <w:rPr>
          <w:rFonts w:cs="Sylfaen"/>
          <w:sz w:val="22"/>
          <w:szCs w:val="22"/>
          <w:lang w:val="ka-GE"/>
        </w:rPr>
        <w:t>ი</w:t>
      </w:r>
      <w:r w:rsidRPr="000C0FD0">
        <w:rPr>
          <w:rFonts w:cs="Sylfaen"/>
          <w:sz w:val="22"/>
          <w:szCs w:val="22"/>
          <w:lang w:val="ka-GE"/>
        </w:rPr>
        <w:t>ა</w:t>
      </w:r>
      <w:r>
        <w:rPr>
          <w:rFonts w:cs="Sylfaen"/>
          <w:sz w:val="22"/>
          <w:szCs w:val="22"/>
          <w:lang w:val="ka-GE"/>
        </w:rPr>
        <w:t>ნ</w:t>
      </w:r>
      <w:r w:rsidRPr="000C0FD0">
        <w:rPr>
          <w:rFonts w:cs="Sylfaen"/>
          <w:sz w:val="22"/>
          <w:szCs w:val="22"/>
          <w:lang w:val="ka-GE"/>
        </w:rPr>
        <w:t xml:space="preserve"> შვებულებაში)</w:t>
      </w:r>
      <w:r>
        <w:rPr>
          <w:rFonts w:cs="Sylfaen"/>
          <w:sz w:val="22"/>
          <w:szCs w:val="22"/>
          <w:lang w:val="ka-GE"/>
        </w:rPr>
        <w:t xml:space="preserve">, </w:t>
      </w:r>
      <w:r w:rsidRPr="00644823">
        <w:rPr>
          <w:rFonts w:cs="Sylfaen"/>
          <w:b/>
          <w:sz w:val="22"/>
          <w:szCs w:val="22"/>
          <w:lang w:val="ka-GE"/>
        </w:rPr>
        <w:t>რომლებიც დაქირავებით საქმიანობას ეწეოდნენ 2020 წლის იანვრიდან 2020 წლის ნოემბრის ჩათვლით პერიოდში ნებისმიერ ორ ან მეტ თვეს და ამ პერიოდში იღებდნენ ხელფასს</w:t>
      </w:r>
      <w:r w:rsidRPr="000C0FD0">
        <w:rPr>
          <w:rFonts w:cs="Sylfaen"/>
          <w:sz w:val="22"/>
          <w:szCs w:val="22"/>
          <w:lang w:val="ka-GE"/>
        </w:rPr>
        <w:t>, რაც და</w:t>
      </w:r>
      <w:r>
        <w:rPr>
          <w:rFonts w:cs="Sylfaen"/>
          <w:sz w:val="22"/>
          <w:szCs w:val="22"/>
          <w:lang w:val="ka-GE"/>
        </w:rPr>
        <w:t>და</w:t>
      </w:r>
      <w:r w:rsidRPr="000C0FD0">
        <w:rPr>
          <w:rFonts w:cs="Sylfaen"/>
          <w:sz w:val="22"/>
          <w:szCs w:val="22"/>
          <w:lang w:val="ka-GE"/>
        </w:rPr>
        <w:t>სტურდება დამქირავებლის (გარდა, თიზ-ის საწარმოს</w:t>
      </w:r>
      <w:r>
        <w:rPr>
          <w:rFonts w:cs="Sylfaen"/>
          <w:sz w:val="22"/>
          <w:szCs w:val="22"/>
          <w:lang w:val="ka-GE"/>
        </w:rPr>
        <w:t>ი</w:t>
      </w:r>
      <w:r w:rsidRPr="000C0FD0">
        <w:rPr>
          <w:rFonts w:cs="Sylfaen"/>
          <w:sz w:val="22"/>
          <w:szCs w:val="22"/>
          <w:lang w:val="ka-GE"/>
        </w:rPr>
        <w:t xml:space="preserve">, რომელიც არ აკავებს გადასახადს გადახდის წყაროსთან) მიერ </w:t>
      </w:r>
      <w:r>
        <w:rPr>
          <w:rFonts w:cs="Sylfaen"/>
          <w:sz w:val="22"/>
          <w:szCs w:val="22"/>
          <w:lang w:val="ka-GE"/>
        </w:rPr>
        <w:t xml:space="preserve">სსიპ - შემოსავლების </w:t>
      </w:r>
      <w:r w:rsidRPr="000C0FD0">
        <w:rPr>
          <w:rFonts w:cs="Sylfaen"/>
          <w:sz w:val="22"/>
          <w:szCs w:val="22"/>
          <w:lang w:val="ka-GE"/>
        </w:rPr>
        <w:t xml:space="preserve">სამსახურში 2020 წლის იანვარი - ნოემბრის საანგარიშო თვეების </w:t>
      </w:r>
      <w:r w:rsidRPr="0023490E">
        <w:rPr>
          <w:rFonts w:cs="Sylfaen"/>
          <w:sz w:val="22"/>
          <w:szCs w:val="22"/>
          <w:lang w:val="ka-GE"/>
        </w:rPr>
        <w:t xml:space="preserve">მიხედვით 2021 წლის 1 იანვრამდე წარდგენილი საქართველოს საგადასახადო კოდექსის 154-ე მუხლით გათვალისწინებული ინფორმაციით (გარდა, პირის ორსულობის, მშობიარობისა და ბავშვის მოვლის, ან ახალშობილის შვილად აყვანის გამო შვებულებაში ყოფნის შემთხვევისა) </w:t>
      </w:r>
      <w:r w:rsidRPr="00E3251F">
        <w:rPr>
          <w:rFonts w:cs="Sylfaen"/>
          <w:b/>
          <w:sz w:val="22"/>
          <w:szCs w:val="22"/>
          <w:lang w:val="ka-GE"/>
        </w:rPr>
        <w:t>და 2020 წლის დეკემბრიდან 2021 წლის თებერვლის ჩათვლით პერიოდში ნებისმიერ ერთ ან მეტ თვეს არ იღებენ ხელფასს</w:t>
      </w:r>
      <w:r w:rsidRPr="0023490E">
        <w:rPr>
          <w:rFonts w:cs="Sylfaen"/>
          <w:sz w:val="22"/>
          <w:szCs w:val="22"/>
          <w:lang w:val="ka-GE"/>
        </w:rPr>
        <w:t xml:space="preserve"> (მათ შორის, შრომითი ურთიერთობის შეწყვეტის/შეჩერების გამო).</w:t>
      </w:r>
      <w:r>
        <w:rPr>
          <w:rFonts w:eastAsia="Times New Roman" w:cs="Times New Roman"/>
          <w:noProof w:val="0"/>
          <w:sz w:val="22"/>
          <w:szCs w:val="22"/>
          <w:lang w:val="ka-GE"/>
        </w:rPr>
        <w:t xml:space="preserve"> </w:t>
      </w:r>
    </w:p>
    <w:p w:rsidR="008C7E41" w:rsidRPr="008C7E41" w:rsidRDefault="008C7E41" w:rsidP="00700BB8">
      <w:pPr>
        <w:ind w:firstLine="540"/>
        <w:rPr>
          <w:rFonts w:eastAsia="Times New Roman" w:cs="Times New Roman"/>
          <w:noProof w:val="0"/>
          <w:sz w:val="22"/>
          <w:szCs w:val="22"/>
        </w:rPr>
      </w:pPr>
      <w:r>
        <w:rPr>
          <w:rFonts w:eastAsia="Times New Roman" w:cs="Times New Roman"/>
          <w:noProof w:val="0"/>
          <w:sz w:val="22"/>
          <w:szCs w:val="22"/>
          <w:lang w:val="ka-GE"/>
        </w:rPr>
        <w:t>კომპენსაციის მიღებაზე უფლებამოსილნი არ იქნებიან ის პირები, რომლებზეც</w:t>
      </w:r>
      <w:r w:rsidRPr="00D31CE3">
        <w:rPr>
          <w:sz w:val="22"/>
          <w:szCs w:val="22"/>
        </w:rPr>
        <w:t xml:space="preserve"> 2020 </w:t>
      </w:r>
      <w:r w:rsidRPr="00D31CE3">
        <w:rPr>
          <w:rFonts w:cs="Sylfaen"/>
          <w:sz w:val="22"/>
          <w:szCs w:val="22"/>
        </w:rPr>
        <w:t>წლის</w:t>
      </w:r>
      <w:r w:rsidRPr="00D31CE3">
        <w:rPr>
          <w:sz w:val="22"/>
          <w:szCs w:val="22"/>
        </w:rPr>
        <w:t xml:space="preserve"> </w:t>
      </w:r>
      <w:r>
        <w:rPr>
          <w:sz w:val="22"/>
          <w:szCs w:val="22"/>
          <w:lang w:val="ka-GE"/>
        </w:rPr>
        <w:t>იანვრიდან 2020 წლის ნოემბრის ჩათვლით პერიოდში</w:t>
      </w:r>
      <w:r w:rsidRPr="00D31CE3">
        <w:rPr>
          <w:sz w:val="22"/>
          <w:szCs w:val="22"/>
          <w:lang w:val="ka-GE"/>
        </w:rPr>
        <w:t xml:space="preserve"> ბოლო ხელფასის გაცემა ფიქსირდება </w:t>
      </w:r>
      <w:r>
        <w:rPr>
          <w:sz w:val="22"/>
          <w:szCs w:val="22"/>
          <w:lang w:val="ka-GE"/>
        </w:rPr>
        <w:t>ერთ-ერთი შემდეგი პირისგან:</w:t>
      </w:r>
    </w:p>
    <w:p w:rsidR="008C7E41" w:rsidRPr="008C7E41" w:rsidRDefault="008C7E41" w:rsidP="008C7E41">
      <w:pPr>
        <w:ind w:firstLine="540"/>
        <w:rPr>
          <w:rFonts w:eastAsia="Times New Roman" w:cs="Times New Roman"/>
          <w:noProof w:val="0"/>
          <w:sz w:val="22"/>
          <w:szCs w:val="22"/>
          <w:lang w:val="ka-GE"/>
        </w:rPr>
      </w:pPr>
      <w:r w:rsidRPr="008C7E41">
        <w:rPr>
          <w:rFonts w:eastAsia="Times New Roman" w:cs="Times New Roman"/>
          <w:noProof w:val="0"/>
          <w:sz w:val="22"/>
          <w:szCs w:val="22"/>
          <w:lang w:val="ka-GE"/>
        </w:rPr>
        <w:t>ა) საბიუჯეტო ორგანიზაცი</w:t>
      </w:r>
      <w:r>
        <w:rPr>
          <w:rFonts w:eastAsia="Times New Roman" w:cs="Times New Roman"/>
          <w:noProof w:val="0"/>
          <w:sz w:val="22"/>
          <w:szCs w:val="22"/>
          <w:lang w:val="ka-GE"/>
        </w:rPr>
        <w:t>ა</w:t>
      </w:r>
      <w:r w:rsidRPr="008C7E41">
        <w:rPr>
          <w:rFonts w:eastAsia="Times New Roman" w:cs="Times New Roman"/>
          <w:noProof w:val="0"/>
          <w:sz w:val="22"/>
          <w:szCs w:val="22"/>
          <w:lang w:val="ka-GE"/>
        </w:rPr>
        <w:t>;</w:t>
      </w:r>
    </w:p>
    <w:p w:rsidR="008C7E41" w:rsidRPr="008C7E41" w:rsidRDefault="008C7E41" w:rsidP="008C7E41">
      <w:pPr>
        <w:ind w:firstLine="540"/>
        <w:rPr>
          <w:rFonts w:eastAsia="Times New Roman" w:cs="Times New Roman"/>
          <w:noProof w:val="0"/>
          <w:sz w:val="22"/>
          <w:szCs w:val="22"/>
          <w:lang w:val="ka-GE"/>
        </w:rPr>
      </w:pPr>
      <w:r w:rsidRPr="008C7E41">
        <w:rPr>
          <w:rFonts w:eastAsia="Times New Roman" w:cs="Times New Roman"/>
          <w:noProof w:val="0"/>
          <w:sz w:val="22"/>
          <w:szCs w:val="22"/>
          <w:lang w:val="ka-GE"/>
        </w:rPr>
        <w:t>ბ) საქართველოს ეროვნული ბანკი;</w:t>
      </w:r>
    </w:p>
    <w:p w:rsidR="008C7E41" w:rsidRPr="008C7E41" w:rsidRDefault="008C7E41" w:rsidP="008C7E41">
      <w:pPr>
        <w:ind w:firstLine="540"/>
        <w:rPr>
          <w:rFonts w:eastAsia="Times New Roman" w:cs="Times New Roman"/>
          <w:noProof w:val="0"/>
          <w:sz w:val="22"/>
          <w:szCs w:val="22"/>
          <w:lang w:val="ka-GE"/>
        </w:rPr>
      </w:pPr>
      <w:r w:rsidRPr="008C7E41">
        <w:rPr>
          <w:rFonts w:eastAsia="Times New Roman" w:cs="Times New Roman"/>
          <w:noProof w:val="0"/>
          <w:sz w:val="22"/>
          <w:szCs w:val="22"/>
          <w:lang w:val="ka-GE"/>
        </w:rPr>
        <w:t>გ) ეროვნული მარეგულირებელი ორგანო;</w:t>
      </w:r>
    </w:p>
    <w:p w:rsidR="008C7E41" w:rsidRPr="008C7E41" w:rsidRDefault="008C7E41" w:rsidP="008C7E41">
      <w:pPr>
        <w:ind w:firstLine="540"/>
        <w:rPr>
          <w:rFonts w:eastAsia="Times New Roman" w:cs="Times New Roman"/>
          <w:noProof w:val="0"/>
          <w:sz w:val="22"/>
          <w:szCs w:val="22"/>
          <w:lang w:val="ka-GE"/>
        </w:rPr>
      </w:pPr>
      <w:r w:rsidRPr="008C7E41">
        <w:rPr>
          <w:rFonts w:eastAsia="Times New Roman" w:cs="Times New Roman"/>
          <w:noProof w:val="0"/>
          <w:sz w:val="22"/>
          <w:szCs w:val="22"/>
          <w:lang w:val="ka-GE"/>
        </w:rPr>
        <w:t xml:space="preserve">დ) </w:t>
      </w:r>
      <w:r>
        <w:rPr>
          <w:rFonts w:eastAsia="Times New Roman" w:cs="Times New Roman"/>
          <w:noProof w:val="0"/>
          <w:sz w:val="22"/>
          <w:szCs w:val="22"/>
          <w:lang w:val="ka-GE"/>
        </w:rPr>
        <w:t>საწარმო</w:t>
      </w:r>
      <w:r w:rsidRPr="008C7E41">
        <w:rPr>
          <w:rFonts w:eastAsia="Times New Roman" w:cs="Times New Roman"/>
          <w:noProof w:val="0"/>
          <w:sz w:val="22"/>
          <w:szCs w:val="22"/>
          <w:lang w:val="ka-GE"/>
        </w:rPr>
        <w:t>, რომლის აქციების/წილის 50%-ზე მეტს ფლობს სახელმწიფო, ავტონომიური რესპუბლიკა ან მუნიციპალიტეტი;</w:t>
      </w:r>
    </w:p>
    <w:p w:rsidR="008C7E41" w:rsidRDefault="008C7E41" w:rsidP="008C7E41">
      <w:pPr>
        <w:ind w:firstLine="540"/>
        <w:rPr>
          <w:rFonts w:eastAsia="Times New Roman" w:cs="Times New Roman"/>
          <w:noProof w:val="0"/>
          <w:sz w:val="22"/>
          <w:szCs w:val="22"/>
          <w:lang w:val="ka-GE"/>
        </w:rPr>
      </w:pPr>
      <w:r w:rsidRPr="008C7E41">
        <w:rPr>
          <w:rFonts w:eastAsia="Times New Roman" w:cs="Times New Roman"/>
          <w:noProof w:val="0"/>
          <w:sz w:val="22"/>
          <w:szCs w:val="22"/>
          <w:lang w:val="ka-GE"/>
        </w:rPr>
        <w:t>ე) „დ“ ქვეპუნქტით გათვალისწინებული საწარმოს დაფუძნებული/შვილობილი საწარმო, რომლის 50%-ზე მეტ წილს ფლობს „დ“ ქვეპუნქტით გათვალისწინებული საწარმო.</w:t>
      </w:r>
    </w:p>
    <w:p w:rsidR="00BE37FF" w:rsidRDefault="00BE37FF" w:rsidP="008C7E41">
      <w:pPr>
        <w:ind w:firstLine="540"/>
        <w:rPr>
          <w:rFonts w:eastAsia="Times New Roman" w:cs="Times New Roman"/>
          <w:noProof w:val="0"/>
          <w:sz w:val="22"/>
          <w:szCs w:val="22"/>
          <w:lang w:val="ka-GE"/>
        </w:rPr>
      </w:pPr>
    </w:p>
    <w:p w:rsidR="00BE37FF" w:rsidRPr="008C7E41" w:rsidRDefault="00BE37FF" w:rsidP="008C7E41">
      <w:pPr>
        <w:ind w:firstLine="540"/>
        <w:rPr>
          <w:rFonts w:eastAsia="Times New Roman" w:cs="Times New Roman"/>
          <w:noProof w:val="0"/>
          <w:sz w:val="22"/>
          <w:szCs w:val="22"/>
          <w:lang w:val="ka-GE"/>
        </w:rPr>
      </w:pPr>
      <w:r>
        <w:rPr>
          <w:rFonts w:cs="Sylfaen"/>
          <w:sz w:val="22"/>
          <w:szCs w:val="22"/>
          <w:lang w:val="ka-GE"/>
        </w:rPr>
        <w:t>რამდენადაც დადგენილების პროექტით გათვალისწინებული ყოველთვიური 200 ლარიანი კომპენსაცია გამიზნულია სამსახურდაკარგული პირების შემოსავლების დანაკარგების შესამსუბუქებლად, თუ პირი</w:t>
      </w:r>
      <w:r w:rsidR="00570EA4">
        <w:rPr>
          <w:rFonts w:cs="Sylfaen"/>
          <w:sz w:val="22"/>
          <w:szCs w:val="22"/>
          <w:lang w:val="ka-GE"/>
        </w:rPr>
        <w:t xml:space="preserve"> დაიწყებს დაქირავებით მუშაობს და მასზე დაფიქსირდება ხელფასის </w:t>
      </w:r>
      <w:r w:rsidR="00570EA4">
        <w:rPr>
          <w:rFonts w:cs="Sylfaen"/>
          <w:sz w:val="22"/>
          <w:szCs w:val="22"/>
          <w:lang w:val="ka-GE"/>
        </w:rPr>
        <w:lastRenderedPageBreak/>
        <w:t>გაცემა, კერძოდ, თუ</w:t>
      </w:r>
      <w:r w:rsidRPr="00AD37E6">
        <w:rPr>
          <w:rFonts w:cs="Sylfaen"/>
          <w:sz w:val="22"/>
          <w:szCs w:val="22"/>
          <w:lang w:val="ka-GE"/>
        </w:rPr>
        <w:t xml:space="preserve"> 2021 წლის მარტის ან შემდგომ თვე(ებ)ში პირზე დაფიქსირ</w:t>
      </w:r>
      <w:r w:rsidR="00570EA4">
        <w:rPr>
          <w:rFonts w:cs="Sylfaen"/>
          <w:sz w:val="22"/>
          <w:szCs w:val="22"/>
          <w:lang w:val="ka-GE"/>
        </w:rPr>
        <w:t>ებ</w:t>
      </w:r>
      <w:r w:rsidRPr="00AD37E6">
        <w:rPr>
          <w:rFonts w:cs="Sylfaen"/>
          <w:sz w:val="22"/>
          <w:szCs w:val="22"/>
          <w:lang w:val="ka-GE"/>
        </w:rPr>
        <w:t xml:space="preserve">და 10 ლარზე მეტი ხელფასის გაცემა, </w:t>
      </w:r>
      <w:r w:rsidR="00570EA4">
        <w:rPr>
          <w:rFonts w:cs="Sylfaen"/>
          <w:sz w:val="22"/>
          <w:szCs w:val="22"/>
          <w:lang w:val="ka-GE"/>
        </w:rPr>
        <w:t>აღნიშნული იქნება კომპენსაციის/მიზნობრივი დახმარების შეწყვეტის საფუძველი.</w:t>
      </w:r>
    </w:p>
    <w:p w:rsidR="008C7E41" w:rsidRDefault="00570EA4" w:rsidP="007274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567"/>
        <w:rPr>
          <w:rFonts w:cs="Sylfaen"/>
          <w:sz w:val="22"/>
          <w:szCs w:val="22"/>
          <w:lang w:val="ka-GE"/>
        </w:rPr>
      </w:pPr>
      <w:r>
        <w:rPr>
          <w:rFonts w:eastAsia="Times New Roman" w:cs="Times New Roman"/>
          <w:noProof w:val="0"/>
          <w:sz w:val="22"/>
          <w:szCs w:val="22"/>
          <w:lang w:val="ka-GE"/>
        </w:rPr>
        <w:t xml:space="preserve">დადგენილების პროექტით გათვალისწინებული კომპენსაციის გაცემის ადმინისტრირების მიზნით,  </w:t>
      </w:r>
      <w:r>
        <w:rPr>
          <w:rFonts w:eastAsia="Times New Roman" w:cs="Sylfaen"/>
          <w:sz w:val="22"/>
          <w:szCs w:val="22"/>
          <w:lang w:val="ka-GE"/>
        </w:rPr>
        <w:t>დამქირავებლებმა</w:t>
      </w:r>
      <w:r w:rsidRPr="007F7053">
        <w:rPr>
          <w:rFonts w:eastAsia="Times New Roman" w:cs="Sylfaen"/>
          <w:sz w:val="22"/>
          <w:szCs w:val="22"/>
          <w:lang w:val="ka-GE"/>
        </w:rPr>
        <w:t xml:space="preserve"> ყოველთვიურად, არაუგვიანეს შესაბამისი თვის (თვე, რომელშიც პირმა ვერ მიიღო ხელფასი) მომდევნო თვის 20 რიცხვისა, </w:t>
      </w:r>
      <w:r>
        <w:rPr>
          <w:rFonts w:eastAsia="Times New Roman" w:cs="Sylfaen"/>
          <w:sz w:val="22"/>
          <w:szCs w:val="22"/>
          <w:lang w:val="ka-GE"/>
        </w:rPr>
        <w:t xml:space="preserve">სახელმწიფო პროგრამის </w:t>
      </w:r>
      <w:r w:rsidRPr="007F7053">
        <w:rPr>
          <w:rFonts w:eastAsia="Times New Roman" w:cs="Sylfaen"/>
          <w:sz w:val="22"/>
          <w:szCs w:val="22"/>
          <w:lang w:val="ka-GE"/>
        </w:rPr>
        <w:t xml:space="preserve">№1.1 დანართით გათვალისწინებული განაცხადის ფორმით </w:t>
      </w:r>
      <w:r>
        <w:rPr>
          <w:rFonts w:eastAsia="Times New Roman" w:cs="Sylfaen"/>
          <w:sz w:val="22"/>
          <w:szCs w:val="22"/>
          <w:lang w:val="ka-GE"/>
        </w:rPr>
        <w:t xml:space="preserve">სსიპ - შემოსავლების </w:t>
      </w:r>
      <w:r w:rsidRPr="007F7053">
        <w:rPr>
          <w:rFonts w:eastAsia="Times New Roman" w:cs="Sylfaen"/>
          <w:sz w:val="22"/>
          <w:szCs w:val="22"/>
          <w:lang w:val="ka-GE"/>
        </w:rPr>
        <w:t xml:space="preserve">სამსახურს </w:t>
      </w:r>
      <w:r>
        <w:rPr>
          <w:rFonts w:eastAsia="Times New Roman" w:cs="Sylfaen"/>
          <w:sz w:val="22"/>
          <w:szCs w:val="22"/>
          <w:lang w:val="ka-GE"/>
        </w:rPr>
        <w:t>უნდა წარუდგინონ</w:t>
      </w:r>
      <w:r w:rsidRPr="007F7053">
        <w:rPr>
          <w:rFonts w:eastAsia="Times New Roman" w:cs="Sylfaen"/>
          <w:sz w:val="22"/>
          <w:szCs w:val="22"/>
          <w:lang w:val="ka-GE"/>
        </w:rPr>
        <w:t xml:space="preserve"> ინფორმაცია</w:t>
      </w:r>
      <w:r>
        <w:rPr>
          <w:rFonts w:eastAsia="Times New Roman" w:cs="Sylfaen"/>
          <w:sz w:val="22"/>
          <w:szCs w:val="22"/>
          <w:lang w:val="ka-GE"/>
        </w:rPr>
        <w:t xml:space="preserve"> </w:t>
      </w:r>
      <w:r w:rsidRPr="007F7053">
        <w:rPr>
          <w:rFonts w:eastAsia="Times New Roman" w:cs="Sylfaen"/>
          <w:sz w:val="22"/>
          <w:szCs w:val="22"/>
          <w:lang w:val="ka-GE"/>
        </w:rPr>
        <w:t xml:space="preserve">იმ დაქირავებულთა შესახებ, რომლებიც აკმაყოფილებენ </w:t>
      </w:r>
      <w:r>
        <w:rPr>
          <w:rFonts w:eastAsia="Times New Roman" w:cs="Sylfaen"/>
          <w:sz w:val="22"/>
          <w:szCs w:val="22"/>
          <w:lang w:val="ka-GE"/>
        </w:rPr>
        <w:t xml:space="preserve">კომპენსაციის მისაღებად სახელმწიფო პროგრამით გათვალისწინებულ პირობებს. </w:t>
      </w:r>
      <w:r w:rsidRPr="007F7053">
        <w:rPr>
          <w:rFonts w:eastAsia="Times New Roman" w:cs="Sylfaen"/>
          <w:sz w:val="22"/>
          <w:szCs w:val="22"/>
          <w:lang w:val="ka-GE"/>
        </w:rPr>
        <w:t xml:space="preserve">ინფორმაციის წარდგენა ხორციელდება ელექტრონულად – გადასახადის გადამხდელის (დამქირავებლის) ავტორიზებული მომხმარებლის გვერდიდან https://eservices.rs.ge. </w:t>
      </w:r>
      <w:r>
        <w:rPr>
          <w:rFonts w:eastAsia="Times New Roman" w:cs="Sylfaen"/>
          <w:sz w:val="22"/>
          <w:szCs w:val="22"/>
          <w:lang w:val="ka-GE"/>
        </w:rPr>
        <w:t xml:space="preserve"> სსიპ - შემოსავლების </w:t>
      </w:r>
      <w:r w:rsidRPr="007F7053">
        <w:rPr>
          <w:rFonts w:eastAsia="Times New Roman" w:cs="Sylfaen"/>
          <w:sz w:val="22"/>
          <w:szCs w:val="22"/>
          <w:lang w:val="ka-GE"/>
        </w:rPr>
        <w:t>სამსახური, დამქირავებლ</w:t>
      </w:r>
      <w:r>
        <w:rPr>
          <w:rFonts w:eastAsia="Times New Roman" w:cs="Sylfaen"/>
          <w:sz w:val="22"/>
          <w:szCs w:val="22"/>
          <w:lang w:val="ka-GE"/>
        </w:rPr>
        <w:t>ებ</w:t>
      </w:r>
      <w:r w:rsidRPr="007F7053">
        <w:rPr>
          <w:rFonts w:eastAsia="Times New Roman" w:cs="Sylfaen"/>
          <w:sz w:val="22"/>
          <w:szCs w:val="22"/>
          <w:lang w:val="ka-GE"/>
        </w:rPr>
        <w:t xml:space="preserve">ის მიერ წარდგენილი ინფორმაციის საფუძველზე, მის ხელთ არსებულ მონაცემთა ბაზაზე დაყრდნობით, ამოწმებს, აკმაყოფილებს თუ არა დასაქმებული </w:t>
      </w:r>
      <w:r>
        <w:rPr>
          <w:rFonts w:eastAsia="Times New Roman" w:cs="Sylfaen"/>
          <w:sz w:val="22"/>
          <w:szCs w:val="22"/>
          <w:lang w:val="ka-GE"/>
        </w:rPr>
        <w:t>კომპენსაციის მისაღებად სახელმწიფო პროგრამით გათვალისწინებულ პირობებს</w:t>
      </w:r>
      <w:r w:rsidRPr="007F7053">
        <w:rPr>
          <w:rFonts w:eastAsia="Times New Roman" w:cs="Sylfaen"/>
          <w:sz w:val="22"/>
          <w:szCs w:val="22"/>
          <w:lang w:val="ka-GE"/>
        </w:rPr>
        <w:t xml:space="preserve">, ადგენს შესაბამის პირთა ნუსხას და წარუდგენს </w:t>
      </w:r>
      <w:r>
        <w:rPr>
          <w:rFonts w:eastAsia="Times New Roman" w:cs="Sylfaen"/>
          <w:sz w:val="22"/>
          <w:szCs w:val="22"/>
          <w:lang w:val="ka-GE"/>
        </w:rPr>
        <w:t xml:space="preserve">სსიპ - </w:t>
      </w:r>
      <w:r w:rsidRPr="007F7053">
        <w:rPr>
          <w:rFonts w:eastAsia="Times New Roman" w:cs="Sylfaen"/>
          <w:sz w:val="22"/>
          <w:szCs w:val="22"/>
          <w:lang w:val="ka-GE"/>
        </w:rPr>
        <w:t xml:space="preserve">დასაქმების </w:t>
      </w:r>
      <w:r>
        <w:rPr>
          <w:rFonts w:eastAsia="Times New Roman" w:cs="Sylfaen"/>
          <w:sz w:val="22"/>
          <w:szCs w:val="22"/>
          <w:lang w:val="ka-GE"/>
        </w:rPr>
        <w:t xml:space="preserve">ხელშეწყობის სახელმწიფო </w:t>
      </w:r>
      <w:r w:rsidRPr="007F7053">
        <w:rPr>
          <w:rFonts w:eastAsia="Times New Roman" w:cs="Sylfaen"/>
          <w:sz w:val="22"/>
          <w:szCs w:val="22"/>
          <w:lang w:val="ka-GE"/>
        </w:rPr>
        <w:t xml:space="preserve">სააგენტოს არაუგვიანეს კომპენსაციის გაცემის </w:t>
      </w:r>
      <w:r w:rsidRPr="007244C8">
        <w:rPr>
          <w:rFonts w:eastAsia="Times New Roman" w:cs="Sylfaen"/>
          <w:sz w:val="22"/>
          <w:szCs w:val="22"/>
          <w:lang w:val="ka-GE"/>
        </w:rPr>
        <w:t xml:space="preserve">თვის 25  რიცხვისა. </w:t>
      </w:r>
      <w:r w:rsidRPr="007244C8">
        <w:rPr>
          <w:rFonts w:cs="Sylfaen"/>
          <w:sz w:val="22"/>
          <w:szCs w:val="22"/>
          <w:lang w:val="ka-GE"/>
        </w:rPr>
        <w:t xml:space="preserve">კომპენსაცია </w:t>
      </w:r>
      <w:r w:rsidR="007274E8" w:rsidRPr="007244C8">
        <w:rPr>
          <w:rFonts w:eastAsia="Times New Roman" w:cs="Sylfaen"/>
          <w:sz w:val="22"/>
          <w:szCs w:val="22"/>
          <w:lang w:val="ka-GE"/>
        </w:rPr>
        <w:t>სსიპ - დასაქმების ხელშეწყობის სახელმწიფო სააგენტოს</w:t>
      </w:r>
      <w:r w:rsidRPr="007244C8">
        <w:rPr>
          <w:rFonts w:cs="Sylfaen"/>
          <w:sz w:val="22"/>
          <w:szCs w:val="22"/>
          <w:lang w:val="ka-GE"/>
        </w:rPr>
        <w:t xml:space="preserve"> მიერ გაიცემა საბანკო დაწესებულების მეშვეობით,  სსიპ - შემოსავლების სამსახურის მიერ ინფორმაციის წარდგენიდან 3 სამუშაო დღის ვადაში.</w:t>
      </w:r>
    </w:p>
    <w:p w:rsidR="00AB3DF5" w:rsidRPr="00AB3DF5" w:rsidRDefault="00AB3DF5" w:rsidP="007274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567"/>
        <w:rPr>
          <w:rFonts w:eastAsia="Times New Roman" w:cs="Times New Roman"/>
          <w:noProof w:val="0"/>
          <w:sz w:val="22"/>
          <w:szCs w:val="22"/>
        </w:rPr>
      </w:pPr>
      <w:r>
        <w:rPr>
          <w:rFonts w:cs="Sylfaen"/>
          <w:sz w:val="22"/>
          <w:szCs w:val="22"/>
          <w:lang w:val="ka-GE"/>
        </w:rPr>
        <w:t xml:space="preserve">გარდა ზემოაღნიშნულისა, ცვლილება შედის სახელმწიფო პროგრამის მე-3 მუხლის </w:t>
      </w:r>
      <w:r w:rsidRPr="00AB3DF5">
        <w:rPr>
          <w:sz w:val="22"/>
          <w:szCs w:val="22"/>
          <w:lang w:val="ka-GE"/>
        </w:rPr>
        <w:t>9</w:t>
      </w:r>
      <w:r w:rsidRPr="00AB3DF5">
        <w:rPr>
          <w:sz w:val="22"/>
          <w:szCs w:val="22"/>
          <w:vertAlign w:val="superscript"/>
          <w:lang w:val="ka-GE"/>
        </w:rPr>
        <w:t>1</w:t>
      </w:r>
      <w:r w:rsidRPr="00AB3DF5">
        <w:rPr>
          <w:sz w:val="22"/>
          <w:szCs w:val="22"/>
          <w:lang w:val="ka-GE"/>
        </w:rPr>
        <w:t xml:space="preserve"> პუნქტის „დ“ </w:t>
      </w:r>
      <w:r>
        <w:rPr>
          <w:sz w:val="22"/>
          <w:szCs w:val="22"/>
          <w:lang w:val="ka-GE"/>
        </w:rPr>
        <w:t xml:space="preserve">ქვეპუნქტში და ზუსტდება, რომ სახელმწიფო </w:t>
      </w:r>
      <w:r w:rsidRPr="003B4CBF">
        <w:rPr>
          <w:rFonts w:cs="Sylfaen"/>
          <w:sz w:val="22"/>
          <w:szCs w:val="22"/>
          <w:lang w:val="ka-GE"/>
        </w:rPr>
        <w:t>პროგრამის მე-2 მუხლის პირველი პუნქტის „ე</w:t>
      </w:r>
      <w:r w:rsidRPr="003B4CBF">
        <w:rPr>
          <w:sz w:val="22"/>
          <w:szCs w:val="22"/>
          <w:lang w:val="ka-GE"/>
        </w:rPr>
        <w:t>​</w:t>
      </w:r>
      <w:r w:rsidRPr="003B4CBF">
        <w:rPr>
          <w:rFonts w:cs="Sylfaen"/>
          <w:sz w:val="22"/>
          <w:szCs w:val="22"/>
          <w:vertAlign w:val="superscript"/>
          <w:lang w:val="ka-GE"/>
        </w:rPr>
        <w:t>1</w:t>
      </w:r>
      <w:r w:rsidRPr="003B4CBF">
        <w:rPr>
          <w:rFonts w:cs="Sylfaen"/>
          <w:sz w:val="22"/>
          <w:szCs w:val="22"/>
          <w:lang w:val="ka-GE"/>
        </w:rPr>
        <w:t xml:space="preserve">“ ქვეპუნქტით გათვალისწინებულ პირებს </w:t>
      </w:r>
      <w:r>
        <w:rPr>
          <w:rFonts w:cs="Sylfaen"/>
          <w:sz w:val="22"/>
          <w:szCs w:val="22"/>
          <w:lang w:val="ka-GE"/>
        </w:rPr>
        <w:t xml:space="preserve">(ე.წ. რეგისტრირებულ თვითდასაქმებულებს) </w:t>
      </w:r>
      <w:r w:rsidRPr="003B4CBF">
        <w:rPr>
          <w:rFonts w:cs="Sylfaen"/>
          <w:sz w:val="22"/>
          <w:szCs w:val="22"/>
          <w:lang w:val="ka-GE"/>
        </w:rPr>
        <w:t>უფლება აქვთ</w:t>
      </w:r>
      <w:r w:rsidR="00BE3B5F">
        <w:rPr>
          <w:rFonts w:cs="Sylfaen"/>
          <w:sz w:val="22"/>
          <w:szCs w:val="22"/>
          <w:lang w:val="ka-GE"/>
        </w:rPr>
        <w:t xml:space="preserve">, </w:t>
      </w:r>
      <w:r>
        <w:rPr>
          <w:rFonts w:cs="Sylfaen"/>
          <w:sz w:val="22"/>
          <w:szCs w:val="22"/>
          <w:lang w:val="ka-GE"/>
        </w:rPr>
        <w:t xml:space="preserve">2020 წლის 24 დეკემბრამდე </w:t>
      </w:r>
      <w:r w:rsidR="00BE3B5F">
        <w:rPr>
          <w:rFonts w:cs="Sylfaen"/>
          <w:sz w:val="22"/>
          <w:szCs w:val="22"/>
          <w:lang w:val="ka-GE"/>
        </w:rPr>
        <w:t xml:space="preserve">სსიპ - შემოსავლების სამსახურში </w:t>
      </w:r>
      <w:r>
        <w:rPr>
          <w:rFonts w:cs="Sylfaen"/>
          <w:sz w:val="22"/>
          <w:szCs w:val="22"/>
          <w:lang w:val="ka-GE"/>
        </w:rPr>
        <w:t xml:space="preserve">განაცხადის </w:t>
      </w:r>
      <w:r w:rsidRPr="00BE3B5F">
        <w:rPr>
          <w:rFonts w:cs="Sylfaen"/>
          <w:sz w:val="22"/>
          <w:szCs w:val="22"/>
          <w:lang w:val="ka-GE"/>
        </w:rPr>
        <w:t>წარუდგენლობის</w:t>
      </w:r>
      <w:r>
        <w:rPr>
          <w:rFonts w:cs="Sylfaen"/>
          <w:sz w:val="22"/>
          <w:szCs w:val="22"/>
          <w:lang w:val="ka-GE"/>
        </w:rPr>
        <w:t xml:space="preserve"> ან/და არასწორად წარდგენის შემთხვევაში, დააზუსტონ</w:t>
      </w:r>
      <w:r w:rsidRPr="00BE3B5F">
        <w:rPr>
          <w:rFonts w:cs="Sylfaen"/>
          <w:sz w:val="22"/>
          <w:szCs w:val="22"/>
          <w:lang w:val="ka-GE"/>
        </w:rPr>
        <w:t xml:space="preserve">/წარადგინონ </w:t>
      </w:r>
      <w:r>
        <w:rPr>
          <w:rFonts w:cs="Sylfaen"/>
          <w:sz w:val="22"/>
          <w:szCs w:val="22"/>
          <w:lang w:val="ka-GE"/>
        </w:rPr>
        <w:t>განაცხადი</w:t>
      </w:r>
      <w:r w:rsidRPr="003B4CBF">
        <w:rPr>
          <w:rFonts w:cs="Sylfaen"/>
          <w:sz w:val="22"/>
          <w:szCs w:val="22"/>
          <w:lang w:val="ka-GE"/>
        </w:rPr>
        <w:t xml:space="preserve"> არაუგვიანეს 2020 წლის 28 დეკემბრისა</w:t>
      </w:r>
      <w:r>
        <w:rPr>
          <w:rFonts w:cs="Sylfaen"/>
          <w:sz w:val="22"/>
          <w:szCs w:val="22"/>
          <w:lang w:val="ka-GE"/>
        </w:rPr>
        <w:t xml:space="preserve">. </w:t>
      </w:r>
      <w:r w:rsidR="00B1750D">
        <w:rPr>
          <w:rFonts w:cs="Sylfaen"/>
          <w:sz w:val="22"/>
          <w:szCs w:val="22"/>
          <w:lang w:val="ka-GE"/>
        </w:rPr>
        <w:t>აღნიშნული განპირობებულია იმ გარემოებით, რომ სახელმწიფო პროგრამის მე-3 მუხლის 1</w:t>
      </w:r>
      <w:r w:rsidR="00B1750D" w:rsidRPr="00B1750D">
        <w:rPr>
          <w:rFonts w:cs="Sylfaen"/>
          <w:sz w:val="22"/>
          <w:szCs w:val="22"/>
          <w:vertAlign w:val="superscript"/>
          <w:lang w:val="ka-GE"/>
        </w:rPr>
        <w:t>1</w:t>
      </w:r>
      <w:r w:rsidR="00B1750D">
        <w:rPr>
          <w:rFonts w:cs="Sylfaen"/>
          <w:sz w:val="22"/>
          <w:szCs w:val="22"/>
          <w:lang w:val="ka-GE"/>
        </w:rPr>
        <w:t xml:space="preserve"> პუნქტის „ვ“ ქვეპუნქტი და ამავე მუხლის </w:t>
      </w:r>
      <w:r w:rsidR="00B0465D">
        <w:rPr>
          <w:rFonts w:cs="Sylfaen"/>
          <w:sz w:val="22"/>
          <w:szCs w:val="22"/>
          <w:lang w:val="ka-GE"/>
        </w:rPr>
        <w:t>10</w:t>
      </w:r>
      <w:r w:rsidR="00B0465D" w:rsidRPr="00B0465D">
        <w:rPr>
          <w:rFonts w:cs="Sylfaen"/>
          <w:sz w:val="22"/>
          <w:szCs w:val="22"/>
          <w:vertAlign w:val="superscript"/>
          <w:lang w:val="ka-GE"/>
        </w:rPr>
        <w:t>1</w:t>
      </w:r>
      <w:r w:rsidR="00B0465D">
        <w:rPr>
          <w:rFonts w:cs="Sylfaen"/>
          <w:sz w:val="22"/>
          <w:szCs w:val="22"/>
          <w:lang w:val="ka-GE"/>
        </w:rPr>
        <w:t xml:space="preserve"> პუნქტის „ვ“ ქვეპუნქტი, დამქირავებლებს </w:t>
      </w:r>
      <w:r w:rsidR="00BE3B5F">
        <w:rPr>
          <w:rFonts w:cs="Sylfaen"/>
          <w:sz w:val="22"/>
          <w:szCs w:val="22"/>
          <w:lang w:val="ka-GE"/>
        </w:rPr>
        <w:t>(დაქირავებულ პირებთან და ე.წ. არარეგისტრირებულ თვითდასაქმებულებთან მიმართებით) უფლებამოსილებ</w:t>
      </w:r>
      <w:r w:rsidR="00B0465D">
        <w:rPr>
          <w:rFonts w:cs="Sylfaen"/>
          <w:sz w:val="22"/>
          <w:szCs w:val="22"/>
          <w:lang w:val="ka-GE"/>
        </w:rPr>
        <w:t xml:space="preserve">ას ანიჭებს 2020 წლის 24 დეკემბრამდე ინფორმაციის წარუდგენლობის ან/და არასწორად წარდგენის შემთხვევაში, </w:t>
      </w:r>
      <w:r w:rsidR="00BE3B5F">
        <w:rPr>
          <w:rFonts w:cs="Sylfaen"/>
          <w:sz w:val="22"/>
          <w:szCs w:val="22"/>
          <w:lang w:val="ka-GE"/>
        </w:rPr>
        <w:t xml:space="preserve">არაუგვიანეს </w:t>
      </w:r>
      <w:r w:rsidR="00B0465D">
        <w:rPr>
          <w:rFonts w:cs="Sylfaen"/>
          <w:sz w:val="22"/>
          <w:szCs w:val="22"/>
          <w:lang w:val="ka-GE"/>
        </w:rPr>
        <w:t>2020 წლის 28 დეკე</w:t>
      </w:r>
      <w:r w:rsidR="00BE3B5F">
        <w:rPr>
          <w:rFonts w:cs="Sylfaen"/>
          <w:sz w:val="22"/>
          <w:szCs w:val="22"/>
          <w:lang w:val="ka-GE"/>
        </w:rPr>
        <w:t>მბრისა,</w:t>
      </w:r>
      <w:r w:rsidR="00B0465D">
        <w:rPr>
          <w:rFonts w:cs="Sylfaen"/>
          <w:sz w:val="22"/>
          <w:szCs w:val="22"/>
          <w:lang w:val="ka-GE"/>
        </w:rPr>
        <w:t xml:space="preserve"> წარადგინონ/დააზუსტონ განაცხადი, ხოლო იმავე მუხლის  </w:t>
      </w:r>
      <w:r w:rsidR="00B0465D" w:rsidRPr="00AB3DF5">
        <w:rPr>
          <w:sz w:val="22"/>
          <w:szCs w:val="22"/>
          <w:lang w:val="ka-GE"/>
        </w:rPr>
        <w:t>9</w:t>
      </w:r>
      <w:r w:rsidR="00B0465D" w:rsidRPr="00AB3DF5">
        <w:rPr>
          <w:sz w:val="22"/>
          <w:szCs w:val="22"/>
          <w:vertAlign w:val="superscript"/>
          <w:lang w:val="ka-GE"/>
        </w:rPr>
        <w:t>1</w:t>
      </w:r>
      <w:r w:rsidR="00B0465D" w:rsidRPr="00AB3DF5">
        <w:rPr>
          <w:sz w:val="22"/>
          <w:szCs w:val="22"/>
          <w:lang w:val="ka-GE"/>
        </w:rPr>
        <w:t xml:space="preserve"> პუნქტის „დ“ </w:t>
      </w:r>
      <w:r w:rsidR="00B0465D">
        <w:rPr>
          <w:sz w:val="22"/>
          <w:szCs w:val="22"/>
          <w:lang w:val="ka-GE"/>
        </w:rPr>
        <w:t xml:space="preserve">ქვეპუნქტით, </w:t>
      </w:r>
      <w:r w:rsidR="00BE3B5F">
        <w:rPr>
          <w:sz w:val="22"/>
          <w:szCs w:val="22"/>
          <w:lang w:val="ka-GE"/>
        </w:rPr>
        <w:t xml:space="preserve">ე.წ. </w:t>
      </w:r>
      <w:r w:rsidR="00B0465D">
        <w:rPr>
          <w:sz w:val="22"/>
          <w:szCs w:val="22"/>
          <w:lang w:val="ka-GE"/>
        </w:rPr>
        <w:t>რეგისტრირებულ თვითდასაქმებულებს მხოლოდ არასრული/დაუზუსტებელი</w:t>
      </w:r>
      <w:r w:rsidR="00BE3B5F">
        <w:rPr>
          <w:sz w:val="22"/>
          <w:szCs w:val="22"/>
          <w:lang w:val="ka-GE"/>
        </w:rPr>
        <w:t xml:space="preserve"> (ე.ი. უკვე წარდგენილი, თუმცა არასრული/დაუზუსტებელი)</w:t>
      </w:r>
      <w:r w:rsidR="00B0465D">
        <w:rPr>
          <w:sz w:val="22"/>
          <w:szCs w:val="22"/>
          <w:lang w:val="ka-GE"/>
        </w:rPr>
        <w:t xml:space="preserve"> ინფორმაციის წარდგენის შესაძლებლობა აქვთ და აღნიშნული ნორმა მათ არ ანიჭებს უფლებას, 2020 წლის 24 დეკემბრამდე განაცხადის წარუდგენლობის შემთხვევაში, წარადგინონ 2020 წლის 28 დეკემბრამდე. შესაბამისად</w:t>
      </w:r>
      <w:r w:rsidR="00BE3B5F">
        <w:rPr>
          <w:sz w:val="22"/>
          <w:szCs w:val="22"/>
          <w:lang w:val="ka-GE"/>
        </w:rPr>
        <w:t>,</w:t>
      </w:r>
      <w:r w:rsidR="00B0465D">
        <w:rPr>
          <w:sz w:val="22"/>
          <w:szCs w:val="22"/>
          <w:lang w:val="ka-GE"/>
        </w:rPr>
        <w:t xml:space="preserve"> </w:t>
      </w:r>
      <w:r w:rsidR="00BE3B5F">
        <w:rPr>
          <w:sz w:val="22"/>
          <w:szCs w:val="22"/>
          <w:lang w:val="ka-GE"/>
        </w:rPr>
        <w:t>აღნიშნული</w:t>
      </w:r>
      <w:r w:rsidR="00B0465D">
        <w:rPr>
          <w:sz w:val="22"/>
          <w:szCs w:val="22"/>
          <w:lang w:val="ka-GE"/>
        </w:rPr>
        <w:t xml:space="preserve"> პირები არათანაბარ მდგომარეობაში არიან </w:t>
      </w:r>
      <w:r w:rsidR="00BE3B5F">
        <w:rPr>
          <w:sz w:val="22"/>
          <w:szCs w:val="22"/>
          <w:lang w:val="ka-GE"/>
        </w:rPr>
        <w:t xml:space="preserve">დაქირავებულებთან და ე.წ. არარეგისტრირებულ თვითდასაქმებულებთან შედარებით </w:t>
      </w:r>
      <w:r w:rsidR="00B0465D">
        <w:rPr>
          <w:sz w:val="22"/>
          <w:szCs w:val="22"/>
          <w:lang w:val="ka-GE"/>
        </w:rPr>
        <w:t xml:space="preserve">და მათი თანაბარი მოპყრობის უზრუნველსაყოფად, დადგენილების პროექტი ითვალისწინებს დაზუსტებით ცვლილებას </w:t>
      </w:r>
      <w:r w:rsidR="00C371A5">
        <w:rPr>
          <w:sz w:val="22"/>
          <w:szCs w:val="22"/>
          <w:lang w:val="ka-GE"/>
        </w:rPr>
        <w:t xml:space="preserve">სახელმწიფო პროგრამის </w:t>
      </w:r>
      <w:r w:rsidR="00B0465D">
        <w:rPr>
          <w:sz w:val="22"/>
          <w:szCs w:val="22"/>
          <w:lang w:val="ka-GE"/>
        </w:rPr>
        <w:t>მე-3 მუხლის 9</w:t>
      </w:r>
      <w:r w:rsidR="00B0465D" w:rsidRPr="00C371A5">
        <w:rPr>
          <w:sz w:val="22"/>
          <w:szCs w:val="22"/>
          <w:vertAlign w:val="superscript"/>
          <w:lang w:val="ka-GE"/>
        </w:rPr>
        <w:t>1</w:t>
      </w:r>
      <w:r w:rsidR="00B0465D">
        <w:rPr>
          <w:sz w:val="22"/>
          <w:szCs w:val="22"/>
          <w:lang w:val="ka-GE"/>
        </w:rPr>
        <w:t xml:space="preserve"> პუნქტის „დ“ ქვეპუნქტში.</w:t>
      </w:r>
    </w:p>
    <w:p w:rsidR="0033349E" w:rsidRPr="00D03886" w:rsidRDefault="00650996" w:rsidP="00650996">
      <w:pPr>
        <w:tabs>
          <w:tab w:val="left" w:pos="52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Sylfaen" w:cs="Sylfaen"/>
          <w:b/>
          <w:sz w:val="22"/>
          <w:szCs w:val="22"/>
          <w:lang w:val="ka-GE"/>
        </w:rPr>
      </w:pPr>
      <w:r w:rsidRPr="00D03886">
        <w:rPr>
          <w:rFonts w:eastAsia="Sylfaen" w:cs="Sylfaen"/>
          <w:b/>
          <w:sz w:val="22"/>
          <w:szCs w:val="22"/>
          <w:lang w:val="ka-GE"/>
        </w:rPr>
        <w:tab/>
      </w:r>
      <w:r w:rsidRPr="00D03886">
        <w:rPr>
          <w:rFonts w:eastAsia="Sylfaen" w:cs="Sylfaen"/>
          <w:b/>
          <w:sz w:val="22"/>
          <w:szCs w:val="22"/>
          <w:lang w:val="ka-GE"/>
        </w:rPr>
        <w:tab/>
      </w:r>
      <w:r w:rsidRPr="00D03886">
        <w:rPr>
          <w:rFonts w:eastAsia="Sylfaen" w:cs="Sylfaen"/>
          <w:b/>
          <w:sz w:val="22"/>
          <w:szCs w:val="22"/>
          <w:lang w:val="ka-GE"/>
        </w:rPr>
        <w:tab/>
      </w:r>
    </w:p>
    <w:p w:rsidR="0033349E" w:rsidRPr="00D03886"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r w:rsidRPr="00D03886">
        <w:rPr>
          <w:rFonts w:eastAsia="Sylfaen" w:cs="Sylfaen"/>
          <w:b/>
          <w:sz w:val="22"/>
          <w:szCs w:val="22"/>
          <w:lang w:val="ka-GE"/>
        </w:rPr>
        <w:t>ინფორმაცია ევროკავშირის სამართლებრივი აქტის შესახებ</w:t>
      </w:r>
    </w:p>
    <w:p w:rsidR="0033349E" w:rsidRPr="00D03886"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Sylfaen" w:cs="Sylfaen"/>
          <w:sz w:val="22"/>
          <w:szCs w:val="22"/>
          <w:lang w:val="ka-GE"/>
        </w:rPr>
      </w:pPr>
      <w:r w:rsidRPr="00D03886">
        <w:rPr>
          <w:rFonts w:eastAsia="Sylfaen" w:cs="Sylfaen"/>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3349E" w:rsidRPr="00D03886" w:rsidRDefault="0033349E" w:rsidP="00C30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p>
    <w:p w:rsidR="00C305E1" w:rsidRPr="00D03886" w:rsidRDefault="00C305E1" w:rsidP="00C305E1">
      <w:pPr>
        <w:jc w:val="center"/>
        <w:rPr>
          <w:b/>
          <w:sz w:val="22"/>
          <w:szCs w:val="22"/>
          <w:lang w:val="ka-GE"/>
        </w:rPr>
      </w:pPr>
      <w:r w:rsidRPr="00D03886">
        <w:rPr>
          <w:b/>
          <w:sz w:val="22"/>
          <w:szCs w:val="22"/>
          <w:lang w:val="ka-GE"/>
        </w:rPr>
        <w:t>დადგენილების პროექტის ზეგავლენის შეფასება ბავშვის უფლებრივ მდგომარეობაზე</w:t>
      </w:r>
    </w:p>
    <w:p w:rsidR="00C305E1" w:rsidRPr="00D03886" w:rsidRDefault="00C305E1" w:rsidP="00C305E1">
      <w:pPr>
        <w:rPr>
          <w:b/>
          <w:sz w:val="22"/>
          <w:szCs w:val="22"/>
          <w:lang w:val="ka-GE"/>
        </w:rPr>
      </w:pPr>
    </w:p>
    <w:p w:rsidR="0033349E" w:rsidRPr="00D03886" w:rsidRDefault="00C305E1" w:rsidP="00C305E1">
      <w:pPr>
        <w:ind w:firstLine="567"/>
        <w:rPr>
          <w:sz w:val="22"/>
          <w:szCs w:val="22"/>
          <w:lang w:val="ka-GE"/>
        </w:rPr>
      </w:pPr>
      <w:r w:rsidRPr="00D03886">
        <w:rPr>
          <w:sz w:val="22"/>
          <w:szCs w:val="22"/>
          <w:lang w:val="ka-GE"/>
        </w:rPr>
        <w:t>წარმოდგენილი დადგენილების პროექტის მიღება არ იქონიებს ზეგავლენას ბავშვის უფლებრივ მდგომარეობაზე.</w:t>
      </w:r>
    </w:p>
    <w:p w:rsidR="00C305E1" w:rsidRPr="00D03886" w:rsidRDefault="00C305E1" w:rsidP="00C305E1">
      <w:pPr>
        <w:rPr>
          <w:rFonts w:cs="Sylfaen"/>
          <w:b/>
          <w:sz w:val="22"/>
          <w:szCs w:val="22"/>
          <w:lang w:val="ka-GE"/>
        </w:rPr>
      </w:pPr>
    </w:p>
    <w:p w:rsidR="0033349E" w:rsidRPr="00D03886" w:rsidRDefault="0033349E" w:rsidP="0033349E">
      <w:pPr>
        <w:jc w:val="center"/>
        <w:rPr>
          <w:rFonts w:eastAsia="Sylfaen"/>
          <w:sz w:val="22"/>
          <w:szCs w:val="22"/>
          <w:lang w:eastAsia="ka-GE"/>
        </w:rPr>
      </w:pPr>
      <w:r w:rsidRPr="00D03886">
        <w:rPr>
          <w:rFonts w:cs="Sylfaen"/>
          <w:b/>
          <w:sz w:val="22"/>
          <w:szCs w:val="22"/>
          <w:lang w:val="ka-GE"/>
        </w:rPr>
        <w:t>პროექტის მიღებით გამოწვეული საფინანსო-ეკონომიკური შედეგების გაანგარიშება</w:t>
      </w:r>
    </w:p>
    <w:p w:rsidR="00AC589C" w:rsidRDefault="00AC589C" w:rsidP="00AC58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Times New Roman" w:cs="Sylfaen"/>
          <w:b/>
          <w:bCs/>
          <w:sz w:val="22"/>
          <w:szCs w:val="22"/>
          <w:lang w:val="ka-GE" w:eastAsia="ka-GE"/>
        </w:rPr>
      </w:pPr>
      <w:r w:rsidRPr="00C57CC2">
        <w:rPr>
          <w:rFonts w:eastAsia="Sylfaen" w:cs="Sylfaen"/>
          <w:sz w:val="22"/>
          <w:szCs w:val="22"/>
          <w:lang w:val="ka-GE"/>
        </w:rPr>
        <w:t xml:space="preserve">პროექტით გათვალისწინებული </w:t>
      </w:r>
      <w:r>
        <w:rPr>
          <w:rFonts w:eastAsia="Sylfaen" w:cs="Sylfaen"/>
          <w:sz w:val="22"/>
          <w:szCs w:val="22"/>
          <w:lang w:val="ka-GE"/>
        </w:rPr>
        <w:t xml:space="preserve">1 200 </w:t>
      </w:r>
      <w:r w:rsidRPr="00C57CC2">
        <w:rPr>
          <w:rFonts w:eastAsia="Sylfaen" w:cs="Sylfaen"/>
          <w:sz w:val="22"/>
          <w:szCs w:val="22"/>
          <w:lang w:val="ka-GE"/>
        </w:rPr>
        <w:t xml:space="preserve">ლარიანი კომპენსაციების გასაცემად საჭირო სავარაუდო ბიუჯეტის ოდენობაა </w:t>
      </w:r>
      <w:r>
        <w:rPr>
          <w:rFonts w:eastAsia="Sylfaen" w:cs="Sylfaen"/>
          <w:sz w:val="22"/>
          <w:szCs w:val="22"/>
          <w:lang w:val="ka-GE"/>
        </w:rPr>
        <w:t>150</w:t>
      </w:r>
      <w:r w:rsidRPr="00C57CC2">
        <w:rPr>
          <w:rFonts w:eastAsia="Sylfaen" w:cs="Sylfaen"/>
          <w:sz w:val="22"/>
          <w:szCs w:val="22"/>
          <w:lang w:val="ka-GE"/>
        </w:rPr>
        <w:t xml:space="preserve"> მლნ ლარი</w:t>
      </w:r>
      <w:r>
        <w:rPr>
          <w:rFonts w:eastAsia="Sylfaen" w:cs="Sylfaen"/>
          <w:sz w:val="22"/>
          <w:szCs w:val="22"/>
          <w:lang w:val="ka-GE"/>
        </w:rPr>
        <w:t>.</w:t>
      </w:r>
    </w:p>
    <w:p w:rsidR="0033349E" w:rsidRPr="00D03886" w:rsidRDefault="0033349E" w:rsidP="0033349E">
      <w:pPr>
        <w:spacing w:before="100" w:beforeAutospacing="1" w:after="100" w:afterAutospacing="1"/>
        <w:jc w:val="center"/>
        <w:rPr>
          <w:rFonts w:eastAsia="Times New Roman"/>
          <w:sz w:val="22"/>
          <w:szCs w:val="22"/>
          <w:lang w:val="ka-GE" w:eastAsia="ka-GE"/>
        </w:rPr>
      </w:pPr>
      <w:r w:rsidRPr="00D03886">
        <w:rPr>
          <w:rFonts w:eastAsia="Times New Roman" w:cs="Sylfaen"/>
          <w:b/>
          <w:bCs/>
          <w:sz w:val="22"/>
          <w:szCs w:val="22"/>
          <w:lang w:val="ka-GE" w:eastAsia="ka-GE"/>
        </w:rPr>
        <w:t>პროექტის</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მოსალოდნელი</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შედეგები</w:t>
      </w:r>
    </w:p>
    <w:p w:rsidR="008710AA" w:rsidRPr="008710AA" w:rsidRDefault="008710AA" w:rsidP="008710AA">
      <w:pPr>
        <w:spacing w:before="100" w:beforeAutospacing="1" w:after="100" w:afterAutospacing="1"/>
        <w:ind w:firstLine="567"/>
        <w:rPr>
          <w:rFonts w:eastAsia="Times New Roman" w:cs="Sylfaen"/>
          <w:noProof w:val="0"/>
          <w:sz w:val="22"/>
          <w:szCs w:val="22"/>
          <w:lang w:val="ka-GE"/>
        </w:rPr>
      </w:pPr>
      <w:r>
        <w:rPr>
          <w:color w:val="333333"/>
          <w:sz w:val="22"/>
          <w:szCs w:val="22"/>
          <w:shd w:val="clear" w:color="auto" w:fill="FFFFFF"/>
          <w:lang w:val="ka-GE"/>
        </w:rPr>
        <w:t xml:space="preserve">პროექტის მიღების შედეგად, </w:t>
      </w:r>
      <w:r>
        <w:rPr>
          <w:rFonts w:cs="Sylfaen"/>
          <w:sz w:val="22"/>
          <w:szCs w:val="22"/>
          <w:lang w:val="ka-GE"/>
        </w:rPr>
        <w:t xml:space="preserve">სახელმწიფო პროგრამით გათვალისწინებული პირობების შესაბამისად, </w:t>
      </w:r>
      <w:r>
        <w:rPr>
          <w:color w:val="333333"/>
          <w:sz w:val="22"/>
          <w:szCs w:val="22"/>
          <w:shd w:val="clear" w:color="auto" w:fill="FFFFFF"/>
        </w:rPr>
        <w:t xml:space="preserve">გაიცემა </w:t>
      </w:r>
      <w:r>
        <w:rPr>
          <w:color w:val="333333"/>
          <w:sz w:val="22"/>
          <w:szCs w:val="22"/>
          <w:shd w:val="clear" w:color="auto" w:fill="FFFFFF"/>
          <w:lang w:val="ka-GE"/>
        </w:rPr>
        <w:t xml:space="preserve">ყოველთვიური </w:t>
      </w:r>
      <w:r>
        <w:rPr>
          <w:color w:val="333333"/>
          <w:sz w:val="22"/>
          <w:szCs w:val="22"/>
          <w:shd w:val="clear" w:color="auto" w:fill="FFFFFF"/>
        </w:rPr>
        <w:t>200 ლარიანი კომპენსაციები იმ</w:t>
      </w:r>
      <w:r>
        <w:rPr>
          <w:color w:val="333333"/>
          <w:sz w:val="22"/>
          <w:szCs w:val="22"/>
          <w:shd w:val="clear" w:color="auto" w:fill="FFFFFF"/>
          <w:lang w:val="ka-GE"/>
        </w:rPr>
        <w:t xml:space="preserve"> </w:t>
      </w:r>
      <w:r w:rsidRPr="008710AA">
        <w:rPr>
          <w:rFonts w:cs="Sylfaen"/>
          <w:sz w:val="22"/>
          <w:szCs w:val="22"/>
          <w:lang w:val="ka-GE"/>
        </w:rPr>
        <w:t>დაქირავებულების სასარგებლოდ, რომლებიც დაქირავებით საქმიანობას ეწეოდნენ 2020 წლის იანვრიდან 2020 წლის ნოემბრის ჩათვლით პერიოდში ნებისმიერ ორ ან მეტ თვეს, ამ პერიოდში იღებდნენ ხელფასს და 2020 წლის დეკემბრიდან 2021 წლის თებერვლის ჩათვლით პერიოდში ნებისმიერ ერთ ან მეტ თვეს არ იღებენ ხელფასს.</w:t>
      </w:r>
    </w:p>
    <w:p w:rsidR="0033349E" w:rsidRPr="00D03886" w:rsidRDefault="0033349E" w:rsidP="0033349E">
      <w:pPr>
        <w:spacing w:before="100" w:beforeAutospacing="1" w:after="100" w:afterAutospacing="1"/>
        <w:jc w:val="center"/>
        <w:rPr>
          <w:rFonts w:eastAsia="Times New Roman" w:cs="Sylfaen"/>
          <w:noProof w:val="0"/>
          <w:sz w:val="22"/>
          <w:szCs w:val="22"/>
          <w:lang w:val="ka-GE"/>
        </w:rPr>
      </w:pPr>
      <w:r w:rsidRPr="00D03886">
        <w:rPr>
          <w:rFonts w:eastAsia="Times New Roman" w:cs="Sylfaen"/>
          <w:b/>
          <w:bCs/>
          <w:sz w:val="22"/>
          <w:szCs w:val="22"/>
          <w:lang w:val="ka-GE" w:eastAsia="ka-GE"/>
        </w:rPr>
        <w:t>პროექტის</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განხორციელების</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ვადები</w:t>
      </w:r>
    </w:p>
    <w:p w:rsidR="0033349E" w:rsidRPr="00D03886" w:rsidRDefault="0033349E" w:rsidP="0033349E">
      <w:pPr>
        <w:rPr>
          <w:rFonts w:eastAsia="Times New Roman" w:cs="Sylfaen"/>
          <w:b/>
          <w:bCs/>
          <w:sz w:val="22"/>
          <w:szCs w:val="22"/>
          <w:lang w:val="ka-GE" w:eastAsia="ka-GE"/>
        </w:rPr>
      </w:pPr>
      <w:r w:rsidRPr="00D03886">
        <w:rPr>
          <w:rFonts w:eastAsia="Times New Roman" w:cs="Sylfaen"/>
          <w:noProof w:val="0"/>
          <w:sz w:val="22"/>
          <w:szCs w:val="22"/>
          <w:lang w:val="ka-GE"/>
        </w:rPr>
        <w:t xml:space="preserve">          დად</w:t>
      </w:r>
      <w:r w:rsidR="00850BEB" w:rsidRPr="00D03886">
        <w:rPr>
          <w:rFonts w:eastAsia="Times New Roman" w:cs="Sylfaen"/>
          <w:noProof w:val="0"/>
          <w:sz w:val="22"/>
          <w:szCs w:val="22"/>
          <w:lang w:val="ka-GE"/>
        </w:rPr>
        <w:t xml:space="preserve">გენილების პროექტი </w:t>
      </w:r>
      <w:r w:rsidRPr="00D03886">
        <w:rPr>
          <w:rFonts w:eastAsia="Times New Roman" w:cs="Sylfaen"/>
          <w:noProof w:val="0"/>
          <w:sz w:val="22"/>
          <w:szCs w:val="22"/>
          <w:lang w:val="ka-GE"/>
        </w:rPr>
        <w:t>ამოქმედ</w:t>
      </w:r>
      <w:r w:rsidR="00850BEB" w:rsidRPr="00D03886">
        <w:rPr>
          <w:rFonts w:eastAsia="Times New Roman" w:cs="Sylfaen"/>
          <w:noProof w:val="0"/>
          <w:sz w:val="22"/>
          <w:szCs w:val="22"/>
          <w:lang w:val="ka-GE"/>
        </w:rPr>
        <w:t>დ</w:t>
      </w:r>
      <w:r w:rsidRPr="00D03886">
        <w:rPr>
          <w:rFonts w:eastAsia="Times New Roman" w:cs="Sylfaen"/>
          <w:noProof w:val="0"/>
          <w:sz w:val="22"/>
          <w:szCs w:val="22"/>
          <w:lang w:val="ka-GE"/>
        </w:rPr>
        <w:t>ებ</w:t>
      </w:r>
      <w:r w:rsidR="00861BA1">
        <w:rPr>
          <w:rFonts w:eastAsia="Times New Roman" w:cs="Sylfaen"/>
          <w:noProof w:val="0"/>
          <w:sz w:val="22"/>
          <w:szCs w:val="22"/>
          <w:lang w:val="ka-GE"/>
        </w:rPr>
        <w:t xml:space="preserve">ა გამოქვეყნებისთანავე. </w:t>
      </w:r>
    </w:p>
    <w:p w:rsidR="0033349E" w:rsidRPr="00D03886" w:rsidRDefault="0033349E" w:rsidP="0033349E">
      <w:pPr>
        <w:spacing w:before="100" w:beforeAutospacing="1" w:after="100" w:afterAutospacing="1"/>
        <w:jc w:val="center"/>
        <w:rPr>
          <w:rFonts w:eastAsia="Times New Roman"/>
          <w:sz w:val="22"/>
          <w:szCs w:val="22"/>
          <w:lang w:val="ka-GE" w:eastAsia="ka-GE"/>
        </w:rPr>
      </w:pPr>
      <w:r w:rsidRPr="00D03886">
        <w:rPr>
          <w:rFonts w:eastAsia="Times New Roman" w:cs="Sylfaen"/>
          <w:b/>
          <w:bCs/>
          <w:sz w:val="22"/>
          <w:szCs w:val="22"/>
          <w:lang w:val="ka-GE" w:eastAsia="ka-GE"/>
        </w:rPr>
        <w:t>პროექტის</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ავტორი</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და</w:t>
      </w:r>
      <w:r w:rsidRPr="00D03886">
        <w:rPr>
          <w:rFonts w:eastAsia="Times New Roman"/>
          <w:b/>
          <w:bCs/>
          <w:sz w:val="22"/>
          <w:szCs w:val="22"/>
          <w:lang w:val="ka-GE" w:eastAsia="ka-GE"/>
        </w:rPr>
        <w:t xml:space="preserve"> </w:t>
      </w:r>
      <w:r w:rsidRPr="00D03886">
        <w:rPr>
          <w:rFonts w:eastAsia="Times New Roman" w:cs="Sylfaen"/>
          <w:b/>
          <w:bCs/>
          <w:sz w:val="22"/>
          <w:szCs w:val="22"/>
          <w:lang w:val="ka-GE" w:eastAsia="ka-GE"/>
        </w:rPr>
        <w:t>წარმდგენი</w:t>
      </w:r>
    </w:p>
    <w:p w:rsidR="0033349E" w:rsidRPr="00D03886"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Sylfaen" w:cs="Sylfaen"/>
          <w:sz w:val="22"/>
          <w:szCs w:val="22"/>
          <w:lang w:val="ka-GE"/>
        </w:rPr>
      </w:pPr>
      <w:r w:rsidRPr="00D03886">
        <w:rPr>
          <w:rFonts w:eastAsia="Sylfaen" w:cs="Sylfaen"/>
          <w:sz w:val="22"/>
          <w:szCs w:val="22"/>
          <w:lang w:val="ka-GE"/>
        </w:rPr>
        <w:t xml:space="preserve">         დადგენილების პროექტის ავტორი და წარმდგენია საქართველოს ფინანსთა სამინისტრო.</w:t>
      </w:r>
    </w:p>
    <w:p w:rsidR="0033349E" w:rsidRPr="00D03886" w:rsidRDefault="0033349E">
      <w:pPr>
        <w:rPr>
          <w:sz w:val="22"/>
          <w:szCs w:val="22"/>
        </w:rPr>
      </w:pPr>
    </w:p>
    <w:sectPr w:rsidR="0033349E" w:rsidRPr="00D03886" w:rsidSect="0073579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79E" w:rsidRDefault="00CF179E" w:rsidP="0033349E">
      <w:r>
        <w:separator/>
      </w:r>
    </w:p>
  </w:endnote>
  <w:endnote w:type="continuationSeparator" w:id="0">
    <w:p w:rsidR="00CF179E" w:rsidRDefault="00CF179E" w:rsidP="0033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79E" w:rsidRDefault="00CF179E" w:rsidP="0033349E">
      <w:r>
        <w:separator/>
      </w:r>
    </w:p>
  </w:footnote>
  <w:footnote w:type="continuationSeparator" w:id="0">
    <w:p w:rsidR="00CF179E" w:rsidRDefault="00CF179E" w:rsidP="003334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06DE1"/>
    <w:multiLevelType w:val="hybridMultilevel"/>
    <w:tmpl w:val="1D605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22AB0"/>
    <w:multiLevelType w:val="hybridMultilevel"/>
    <w:tmpl w:val="FAF092C4"/>
    <w:lvl w:ilvl="0" w:tplc="47D2D1D2">
      <w:numFmt w:val="bullet"/>
      <w:lvlText w:val="-"/>
      <w:lvlJc w:val="left"/>
      <w:pPr>
        <w:ind w:left="900" w:hanging="360"/>
      </w:pPr>
      <w:rPr>
        <w:rFonts w:ascii="Sylfaen" w:eastAsia="Times New Roman" w:hAnsi="Sylfae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6FF26289"/>
    <w:multiLevelType w:val="hybridMultilevel"/>
    <w:tmpl w:val="81E23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5376D4"/>
    <w:multiLevelType w:val="hybridMultilevel"/>
    <w:tmpl w:val="3A42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38"/>
    <w:rsid w:val="00036A9E"/>
    <w:rsid w:val="000627EF"/>
    <w:rsid w:val="00074448"/>
    <w:rsid w:val="000C0FD0"/>
    <w:rsid w:val="000C6B82"/>
    <w:rsid w:val="00126DE8"/>
    <w:rsid w:val="00137799"/>
    <w:rsid w:val="00170BED"/>
    <w:rsid w:val="001A486D"/>
    <w:rsid w:val="001B696A"/>
    <w:rsid w:val="001C78F6"/>
    <w:rsid w:val="002049B2"/>
    <w:rsid w:val="00212E6A"/>
    <w:rsid w:val="0023490E"/>
    <w:rsid w:val="0025077A"/>
    <w:rsid w:val="0026623E"/>
    <w:rsid w:val="00294E6B"/>
    <w:rsid w:val="002B3E7B"/>
    <w:rsid w:val="002E1104"/>
    <w:rsid w:val="002F1702"/>
    <w:rsid w:val="002F6881"/>
    <w:rsid w:val="003138F0"/>
    <w:rsid w:val="003205D5"/>
    <w:rsid w:val="0032196A"/>
    <w:rsid w:val="0033349E"/>
    <w:rsid w:val="00370DB6"/>
    <w:rsid w:val="00375499"/>
    <w:rsid w:val="00375E8A"/>
    <w:rsid w:val="00396FC3"/>
    <w:rsid w:val="003B4CBF"/>
    <w:rsid w:val="0041082F"/>
    <w:rsid w:val="00412DE7"/>
    <w:rsid w:val="00413989"/>
    <w:rsid w:val="00423645"/>
    <w:rsid w:val="0047212B"/>
    <w:rsid w:val="004C369E"/>
    <w:rsid w:val="00505DE7"/>
    <w:rsid w:val="005454BF"/>
    <w:rsid w:val="005661B1"/>
    <w:rsid w:val="00570EA4"/>
    <w:rsid w:val="00570F53"/>
    <w:rsid w:val="00580FB1"/>
    <w:rsid w:val="005B1438"/>
    <w:rsid w:val="005B1801"/>
    <w:rsid w:val="00612F21"/>
    <w:rsid w:val="00627C68"/>
    <w:rsid w:val="00632C21"/>
    <w:rsid w:val="00633CEC"/>
    <w:rsid w:val="00644823"/>
    <w:rsid w:val="00650996"/>
    <w:rsid w:val="0066350F"/>
    <w:rsid w:val="00663BE6"/>
    <w:rsid w:val="00670300"/>
    <w:rsid w:val="00670F1B"/>
    <w:rsid w:val="006D0941"/>
    <w:rsid w:val="006D22FE"/>
    <w:rsid w:val="006D4CE7"/>
    <w:rsid w:val="006E7D89"/>
    <w:rsid w:val="00700BB8"/>
    <w:rsid w:val="00703292"/>
    <w:rsid w:val="00704C7B"/>
    <w:rsid w:val="00712A1F"/>
    <w:rsid w:val="00724228"/>
    <w:rsid w:val="007244C8"/>
    <w:rsid w:val="007274E8"/>
    <w:rsid w:val="00731378"/>
    <w:rsid w:val="007322DC"/>
    <w:rsid w:val="00735790"/>
    <w:rsid w:val="00767576"/>
    <w:rsid w:val="007750AF"/>
    <w:rsid w:val="0079756D"/>
    <w:rsid w:val="007B2991"/>
    <w:rsid w:val="007C180B"/>
    <w:rsid w:val="007D421E"/>
    <w:rsid w:val="007D42F9"/>
    <w:rsid w:val="007F7053"/>
    <w:rsid w:val="0083168D"/>
    <w:rsid w:val="00850BEB"/>
    <w:rsid w:val="00856D48"/>
    <w:rsid w:val="00856FB1"/>
    <w:rsid w:val="00861BA1"/>
    <w:rsid w:val="008710AA"/>
    <w:rsid w:val="008C7E41"/>
    <w:rsid w:val="008D7690"/>
    <w:rsid w:val="008F0C18"/>
    <w:rsid w:val="00922729"/>
    <w:rsid w:val="0098308C"/>
    <w:rsid w:val="00991853"/>
    <w:rsid w:val="009B6B8F"/>
    <w:rsid w:val="009B74DD"/>
    <w:rsid w:val="009C2393"/>
    <w:rsid w:val="009D43C2"/>
    <w:rsid w:val="009E0D3D"/>
    <w:rsid w:val="009E2D92"/>
    <w:rsid w:val="009E6434"/>
    <w:rsid w:val="00A14FEE"/>
    <w:rsid w:val="00A20978"/>
    <w:rsid w:val="00A25919"/>
    <w:rsid w:val="00A755F8"/>
    <w:rsid w:val="00AA4AEF"/>
    <w:rsid w:val="00AB3DF5"/>
    <w:rsid w:val="00AC589C"/>
    <w:rsid w:val="00AD37E6"/>
    <w:rsid w:val="00AD3990"/>
    <w:rsid w:val="00B0465D"/>
    <w:rsid w:val="00B1750D"/>
    <w:rsid w:val="00B63FAA"/>
    <w:rsid w:val="00BE37FF"/>
    <w:rsid w:val="00BE3B5F"/>
    <w:rsid w:val="00BE6E51"/>
    <w:rsid w:val="00C064BE"/>
    <w:rsid w:val="00C26F04"/>
    <w:rsid w:val="00C305E1"/>
    <w:rsid w:val="00C371A5"/>
    <w:rsid w:val="00C42408"/>
    <w:rsid w:val="00C47EB2"/>
    <w:rsid w:val="00C74A8E"/>
    <w:rsid w:val="00C82AAD"/>
    <w:rsid w:val="00CB0C21"/>
    <w:rsid w:val="00CE428D"/>
    <w:rsid w:val="00CF179E"/>
    <w:rsid w:val="00D03886"/>
    <w:rsid w:val="00D05A44"/>
    <w:rsid w:val="00D13082"/>
    <w:rsid w:val="00D2391E"/>
    <w:rsid w:val="00D31CE3"/>
    <w:rsid w:val="00D33EE6"/>
    <w:rsid w:val="00D46FB3"/>
    <w:rsid w:val="00D5263A"/>
    <w:rsid w:val="00D671F4"/>
    <w:rsid w:val="00D93731"/>
    <w:rsid w:val="00D96D56"/>
    <w:rsid w:val="00DA52C9"/>
    <w:rsid w:val="00DC71D1"/>
    <w:rsid w:val="00DD02E4"/>
    <w:rsid w:val="00DF1EEC"/>
    <w:rsid w:val="00DF4C82"/>
    <w:rsid w:val="00E3251F"/>
    <w:rsid w:val="00E36E08"/>
    <w:rsid w:val="00EE2CC0"/>
    <w:rsid w:val="00F45D2E"/>
    <w:rsid w:val="00F465A5"/>
    <w:rsid w:val="00F55B64"/>
    <w:rsid w:val="00F6424B"/>
    <w:rsid w:val="00F74356"/>
    <w:rsid w:val="00FB10D7"/>
    <w:rsid w:val="00FF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5E139-B4E1-4219-974E-396716C4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90"/>
    <w:pPr>
      <w:spacing w:after="0" w:line="240" w:lineRule="auto"/>
      <w:jc w:val="both"/>
    </w:pPr>
    <w:rPr>
      <w:rFonts w:ascii="Sylfaen" w:hAnsi="Sylfae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5790"/>
    <w:pPr>
      <w:spacing w:before="100" w:beforeAutospacing="1" w:after="100" w:afterAutospacing="1"/>
      <w:jc w:val="left"/>
    </w:pPr>
    <w:rPr>
      <w:rFonts w:ascii="Times New Roman" w:eastAsia="Times New Roman" w:hAnsi="Times New Roman" w:cs="Times New Roman"/>
      <w:noProof w:val="0"/>
    </w:rPr>
  </w:style>
  <w:style w:type="paragraph" w:styleId="Header">
    <w:name w:val="header"/>
    <w:basedOn w:val="Normal"/>
    <w:link w:val="HeaderChar"/>
    <w:uiPriority w:val="99"/>
    <w:unhideWhenUsed/>
    <w:rsid w:val="0033349E"/>
    <w:pPr>
      <w:tabs>
        <w:tab w:val="center" w:pos="4680"/>
        <w:tab w:val="right" w:pos="9360"/>
      </w:tabs>
    </w:pPr>
  </w:style>
  <w:style w:type="character" w:customStyle="1" w:styleId="HeaderChar">
    <w:name w:val="Header Char"/>
    <w:basedOn w:val="DefaultParagraphFont"/>
    <w:link w:val="Header"/>
    <w:uiPriority w:val="99"/>
    <w:rsid w:val="0033349E"/>
    <w:rPr>
      <w:rFonts w:ascii="Sylfaen" w:hAnsi="Sylfaen"/>
      <w:noProof/>
      <w:sz w:val="24"/>
      <w:szCs w:val="24"/>
    </w:rPr>
  </w:style>
  <w:style w:type="paragraph" w:styleId="Footer">
    <w:name w:val="footer"/>
    <w:basedOn w:val="Normal"/>
    <w:link w:val="FooterChar"/>
    <w:uiPriority w:val="99"/>
    <w:unhideWhenUsed/>
    <w:rsid w:val="0033349E"/>
    <w:pPr>
      <w:tabs>
        <w:tab w:val="center" w:pos="4680"/>
        <w:tab w:val="right" w:pos="9360"/>
      </w:tabs>
    </w:pPr>
  </w:style>
  <w:style w:type="character" w:customStyle="1" w:styleId="FooterChar">
    <w:name w:val="Footer Char"/>
    <w:basedOn w:val="DefaultParagraphFont"/>
    <w:link w:val="Footer"/>
    <w:uiPriority w:val="99"/>
    <w:rsid w:val="0033349E"/>
    <w:rPr>
      <w:rFonts w:ascii="Sylfaen" w:hAnsi="Sylfaen"/>
      <w:noProof/>
      <w:sz w:val="24"/>
      <w:szCs w:val="24"/>
    </w:rPr>
  </w:style>
  <w:style w:type="paragraph" w:styleId="BalloonText">
    <w:name w:val="Balloon Text"/>
    <w:basedOn w:val="Normal"/>
    <w:link w:val="BalloonTextChar"/>
    <w:uiPriority w:val="99"/>
    <w:semiHidden/>
    <w:unhideWhenUsed/>
    <w:rsid w:val="00333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49E"/>
    <w:rPr>
      <w:rFonts w:ascii="Segoe UI" w:hAnsi="Segoe UI" w:cs="Segoe UI"/>
      <w:noProof/>
      <w:sz w:val="18"/>
      <w:szCs w:val="18"/>
    </w:rPr>
  </w:style>
  <w:style w:type="paragraph" w:customStyle="1" w:styleId="msonormal0">
    <w:name w:val="msonormal"/>
    <w:basedOn w:val="Normal"/>
    <w:rsid w:val="009C2393"/>
    <w:pPr>
      <w:spacing w:before="100" w:beforeAutospacing="1" w:after="100" w:afterAutospacing="1"/>
      <w:jc w:val="left"/>
    </w:pPr>
    <w:rPr>
      <w:rFonts w:ascii="Times New Roman" w:eastAsia="Times New Roman" w:hAnsi="Times New Roman" w:cs="Times New Roman"/>
      <w:noProof w:val="0"/>
    </w:rPr>
  </w:style>
  <w:style w:type="character" w:styleId="Hyperlink">
    <w:name w:val="Hyperlink"/>
    <w:uiPriority w:val="99"/>
    <w:unhideWhenUsed/>
    <w:rsid w:val="009C2393"/>
    <w:rPr>
      <w:color w:val="0000FF"/>
      <w:u w:val="single"/>
    </w:rPr>
  </w:style>
  <w:style w:type="paragraph" w:styleId="ListParagraph">
    <w:name w:val="List Paragraph"/>
    <w:basedOn w:val="Normal"/>
    <w:uiPriority w:val="34"/>
    <w:qFormat/>
    <w:rsid w:val="00505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00203">
      <w:bodyDiv w:val="1"/>
      <w:marLeft w:val="0"/>
      <w:marRight w:val="0"/>
      <w:marTop w:val="0"/>
      <w:marBottom w:val="0"/>
      <w:divBdr>
        <w:top w:val="none" w:sz="0" w:space="0" w:color="auto"/>
        <w:left w:val="none" w:sz="0" w:space="0" w:color="auto"/>
        <w:bottom w:val="none" w:sz="0" w:space="0" w:color="auto"/>
        <w:right w:val="none" w:sz="0" w:space="0" w:color="auto"/>
      </w:divBdr>
    </w:div>
    <w:div w:id="978730905">
      <w:bodyDiv w:val="1"/>
      <w:marLeft w:val="0"/>
      <w:marRight w:val="0"/>
      <w:marTop w:val="0"/>
      <w:marBottom w:val="0"/>
      <w:divBdr>
        <w:top w:val="none" w:sz="0" w:space="0" w:color="auto"/>
        <w:left w:val="none" w:sz="0" w:space="0" w:color="auto"/>
        <w:bottom w:val="none" w:sz="0" w:space="0" w:color="auto"/>
        <w:right w:val="none" w:sz="0" w:space="0" w:color="auto"/>
      </w:divBdr>
    </w:div>
    <w:div w:id="1332754482">
      <w:bodyDiv w:val="1"/>
      <w:marLeft w:val="0"/>
      <w:marRight w:val="0"/>
      <w:marTop w:val="0"/>
      <w:marBottom w:val="0"/>
      <w:divBdr>
        <w:top w:val="none" w:sz="0" w:space="0" w:color="auto"/>
        <w:left w:val="none" w:sz="0" w:space="0" w:color="auto"/>
        <w:bottom w:val="none" w:sz="0" w:space="0" w:color="auto"/>
        <w:right w:val="none" w:sz="0" w:space="0" w:color="auto"/>
      </w:divBdr>
    </w:div>
    <w:div w:id="1343244757">
      <w:bodyDiv w:val="1"/>
      <w:marLeft w:val="0"/>
      <w:marRight w:val="0"/>
      <w:marTop w:val="0"/>
      <w:marBottom w:val="0"/>
      <w:divBdr>
        <w:top w:val="none" w:sz="0" w:space="0" w:color="auto"/>
        <w:left w:val="none" w:sz="0" w:space="0" w:color="auto"/>
        <w:bottom w:val="none" w:sz="0" w:space="0" w:color="auto"/>
        <w:right w:val="none" w:sz="0" w:space="0" w:color="auto"/>
      </w:divBdr>
    </w:div>
    <w:div w:id="177991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Tinikashvili</dc:creator>
  <cp:keywords/>
  <dc:description/>
  <cp:lastModifiedBy>Ana Shikhashvili</cp:lastModifiedBy>
  <cp:revision>2</cp:revision>
  <cp:lastPrinted>2020-12-17T11:35:00Z</cp:lastPrinted>
  <dcterms:created xsi:type="dcterms:W3CDTF">2020-12-30T08:57:00Z</dcterms:created>
  <dcterms:modified xsi:type="dcterms:W3CDTF">2020-12-30T08:57:00Z</dcterms:modified>
</cp:coreProperties>
</file>